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D48EAD" w14:textId="42BE25C0" w:rsidR="00CB29E9" w:rsidRPr="00CB29E9" w:rsidRDefault="00CB29E9" w:rsidP="00CB29E9">
      <w:pPr>
        <w:spacing w:after="200" w:line="240" w:lineRule="auto"/>
        <w:jc w:val="right"/>
        <w:rPr>
          <w:rFonts w:ascii="Corbel" w:eastAsia="Calibri" w:hAnsi="Corbel" w:cs="Times New Roman"/>
          <w:bCs/>
          <w:i/>
          <w:kern w:val="0"/>
          <w14:ligatures w14:val="none"/>
        </w:rPr>
      </w:pPr>
      <w:r w:rsidRPr="00CB29E9">
        <w:rPr>
          <w:rFonts w:ascii="Times New Roman" w:eastAsia="Calibri" w:hAnsi="Times New Roman" w:cs="Times New Roman"/>
          <w:b/>
          <w:bCs/>
          <w:kern w:val="0"/>
          <w14:ligatures w14:val="none"/>
        </w:rPr>
        <w:tab/>
      </w:r>
      <w:r w:rsidRPr="00CB29E9">
        <w:rPr>
          <w:rFonts w:ascii="Times New Roman" w:eastAsia="Calibri" w:hAnsi="Times New Roman" w:cs="Times New Roman"/>
          <w:b/>
          <w:bCs/>
          <w:kern w:val="0"/>
          <w14:ligatures w14:val="none"/>
        </w:rPr>
        <w:tab/>
      </w:r>
      <w:r w:rsidRPr="00CB29E9">
        <w:rPr>
          <w:rFonts w:ascii="Times New Roman" w:eastAsia="Calibri" w:hAnsi="Times New Roman" w:cs="Times New Roman"/>
          <w:b/>
          <w:bCs/>
          <w:kern w:val="0"/>
          <w14:ligatures w14:val="none"/>
        </w:rPr>
        <w:tab/>
      </w:r>
      <w:r w:rsidRPr="00CB29E9">
        <w:rPr>
          <w:rFonts w:ascii="Times New Roman" w:eastAsia="Calibri" w:hAnsi="Times New Roman" w:cs="Times New Roman"/>
          <w:b/>
          <w:bCs/>
          <w:kern w:val="0"/>
          <w14:ligatures w14:val="none"/>
        </w:rPr>
        <w:tab/>
      </w:r>
      <w:r w:rsidRPr="00CB29E9">
        <w:rPr>
          <w:rFonts w:ascii="Times New Roman" w:eastAsia="Calibri" w:hAnsi="Times New Roman" w:cs="Times New Roman"/>
          <w:b/>
          <w:bCs/>
          <w:kern w:val="0"/>
          <w14:ligatures w14:val="none"/>
        </w:rPr>
        <w:tab/>
      </w:r>
      <w:r w:rsidRPr="00CB29E9">
        <w:rPr>
          <w:rFonts w:ascii="Times New Roman" w:eastAsia="Calibri" w:hAnsi="Times New Roman" w:cs="Times New Roman"/>
          <w:b/>
          <w:bCs/>
          <w:kern w:val="0"/>
          <w14:ligatures w14:val="none"/>
        </w:rPr>
        <w:tab/>
      </w:r>
      <w:r w:rsidRPr="00CB29E9">
        <w:rPr>
          <w:rFonts w:ascii="Corbel" w:eastAsia="Calibri" w:hAnsi="Corbel" w:cs="Times New Roman"/>
          <w:bCs/>
          <w:i/>
          <w:kern w:val="0"/>
          <w14:ligatures w14:val="none"/>
        </w:rPr>
        <w:t>Załącznik nr 1.5</w:t>
      </w:r>
      <w:r w:rsidR="000E0A8D">
        <w:rPr>
          <w:rFonts w:ascii="Corbel" w:eastAsia="Calibri" w:hAnsi="Corbel" w:cs="Times New Roman"/>
          <w:bCs/>
          <w:i/>
          <w:kern w:val="0"/>
          <w14:ligatures w14:val="none"/>
        </w:rPr>
        <w:t xml:space="preserve"> do Zarządzenia Rektora UR  nr 61/2025</w:t>
      </w:r>
      <w:bookmarkStart w:id="0" w:name="_GoBack"/>
      <w:bookmarkEnd w:id="0"/>
    </w:p>
    <w:p w14:paraId="49725C9D" w14:textId="77777777" w:rsidR="00CB29E9" w:rsidRPr="00CB29E9" w:rsidRDefault="00CB29E9" w:rsidP="00CB29E9">
      <w:pPr>
        <w:spacing w:after="0" w:line="240" w:lineRule="auto"/>
        <w:jc w:val="center"/>
        <w:rPr>
          <w:rFonts w:ascii="Corbel" w:eastAsia="Calibri" w:hAnsi="Corbel" w:cs="Times New Roman"/>
          <w:b/>
          <w:smallCaps/>
          <w:kern w:val="0"/>
          <w:sz w:val="24"/>
          <w:szCs w:val="24"/>
          <w14:ligatures w14:val="none"/>
        </w:rPr>
      </w:pPr>
      <w:r w:rsidRPr="00CB29E9">
        <w:rPr>
          <w:rFonts w:ascii="Corbel" w:eastAsia="Calibri" w:hAnsi="Corbel" w:cs="Times New Roman"/>
          <w:b/>
          <w:smallCaps/>
          <w:kern w:val="0"/>
          <w:sz w:val="24"/>
          <w:szCs w:val="24"/>
          <w14:ligatures w14:val="none"/>
        </w:rPr>
        <w:t>SYLABUS</w:t>
      </w:r>
    </w:p>
    <w:p w14:paraId="4F720574" w14:textId="77777777" w:rsidR="00E33FF6" w:rsidRPr="00E33FF6" w:rsidRDefault="00E33FF6" w:rsidP="00E33FF6">
      <w:pPr>
        <w:spacing w:after="0" w:line="240" w:lineRule="auto"/>
        <w:jc w:val="center"/>
        <w:rPr>
          <w:rFonts w:ascii="Corbel" w:eastAsia="Calibri" w:hAnsi="Corbel" w:cs="Times New Roman"/>
          <w:b/>
          <w:smallCaps/>
          <w:kern w:val="0"/>
          <w:sz w:val="24"/>
          <w:szCs w:val="24"/>
          <w14:ligatures w14:val="none"/>
        </w:rPr>
      </w:pPr>
      <w:r w:rsidRPr="00E33FF6">
        <w:rPr>
          <w:rFonts w:ascii="Corbel" w:eastAsia="Calibri" w:hAnsi="Corbel" w:cs="Times New Roman"/>
          <w:b/>
          <w:smallCaps/>
          <w:kern w:val="0"/>
          <w:sz w:val="24"/>
          <w:szCs w:val="24"/>
          <w14:ligatures w14:val="none"/>
        </w:rPr>
        <w:t xml:space="preserve">dotyczy cyklu kształcenia </w:t>
      </w:r>
      <w:r w:rsidRPr="00E33FF6">
        <w:rPr>
          <w:rFonts w:ascii="Corbel" w:eastAsia="Calibri" w:hAnsi="Corbel" w:cs="Times New Roman"/>
          <w:b/>
          <w:i/>
          <w:smallCaps/>
          <w:kern w:val="0"/>
          <w:sz w:val="24"/>
          <w:szCs w:val="24"/>
          <w14:ligatures w14:val="none"/>
        </w:rPr>
        <w:t>2025-2027</w:t>
      </w:r>
    </w:p>
    <w:p w14:paraId="6448209C" w14:textId="77777777" w:rsidR="00E33FF6" w:rsidRPr="00E33FF6" w:rsidRDefault="00E33FF6" w:rsidP="00E33FF6">
      <w:pPr>
        <w:spacing w:after="0" w:line="240" w:lineRule="auto"/>
        <w:rPr>
          <w:rFonts w:ascii="Corbel" w:eastAsia="Calibri" w:hAnsi="Corbel" w:cs="Times New Roman"/>
          <w:b/>
          <w:smallCaps/>
          <w:kern w:val="0"/>
          <w:sz w:val="24"/>
          <w:szCs w:val="24"/>
          <w14:ligatures w14:val="none"/>
        </w:rPr>
      </w:pPr>
      <w:r w:rsidRPr="00E33FF6">
        <w:rPr>
          <w:rFonts w:ascii="Corbel" w:eastAsia="Calibri" w:hAnsi="Corbel" w:cs="Times New Roman"/>
          <w:b/>
          <w:i/>
          <w:smallCaps/>
          <w:kern w:val="0"/>
          <w:sz w:val="24"/>
          <w:szCs w:val="24"/>
          <w14:ligatures w14:val="none"/>
        </w:rPr>
        <w:t xml:space="preserve">                                                                                                             (skrajne daty</w:t>
      </w:r>
      <w:r w:rsidRPr="00E33FF6">
        <w:rPr>
          <w:rFonts w:ascii="Corbel" w:eastAsia="Calibri" w:hAnsi="Corbel" w:cs="Times New Roman"/>
          <w:b/>
          <w:smallCaps/>
          <w:kern w:val="0"/>
          <w:sz w:val="24"/>
          <w:szCs w:val="24"/>
          <w14:ligatures w14:val="none"/>
        </w:rPr>
        <w:t>)</w:t>
      </w:r>
    </w:p>
    <w:p w14:paraId="3E17E8F9" w14:textId="77777777" w:rsidR="00E33FF6" w:rsidRPr="00E33FF6" w:rsidRDefault="00E33FF6" w:rsidP="00E33FF6">
      <w:pPr>
        <w:spacing w:after="0" w:line="240" w:lineRule="auto"/>
        <w:rPr>
          <w:rFonts w:ascii="Corbel" w:eastAsia="Calibri" w:hAnsi="Corbel" w:cs="Times New Roman"/>
          <w:b/>
          <w:i/>
          <w:smallCaps/>
          <w:kern w:val="0"/>
          <w:sz w:val="24"/>
          <w:szCs w:val="24"/>
          <w14:ligatures w14:val="none"/>
        </w:rPr>
      </w:pPr>
      <w:r w:rsidRPr="00E33FF6">
        <w:rPr>
          <w:rFonts w:ascii="Corbel" w:eastAsia="Calibri" w:hAnsi="Corbel" w:cs="Times New Roman"/>
          <w:b/>
          <w:smallCaps/>
          <w:kern w:val="0"/>
          <w:sz w:val="24"/>
          <w:szCs w:val="24"/>
          <w14:ligatures w14:val="none"/>
        </w:rPr>
        <w:tab/>
      </w:r>
      <w:r w:rsidRPr="00E33FF6">
        <w:rPr>
          <w:rFonts w:ascii="Corbel" w:eastAsia="Calibri" w:hAnsi="Corbel" w:cs="Times New Roman"/>
          <w:b/>
          <w:smallCaps/>
          <w:kern w:val="0"/>
          <w:sz w:val="24"/>
          <w:szCs w:val="24"/>
          <w14:ligatures w14:val="none"/>
        </w:rPr>
        <w:tab/>
      </w:r>
      <w:r w:rsidRPr="00E33FF6">
        <w:rPr>
          <w:rFonts w:ascii="Corbel" w:eastAsia="Calibri" w:hAnsi="Corbel" w:cs="Times New Roman"/>
          <w:b/>
          <w:smallCaps/>
          <w:kern w:val="0"/>
          <w:sz w:val="24"/>
          <w:szCs w:val="24"/>
          <w14:ligatures w14:val="none"/>
        </w:rPr>
        <w:tab/>
      </w:r>
      <w:r w:rsidRPr="00E33FF6">
        <w:rPr>
          <w:rFonts w:ascii="Corbel" w:eastAsia="Calibri" w:hAnsi="Corbel" w:cs="Times New Roman"/>
          <w:b/>
          <w:smallCaps/>
          <w:kern w:val="0"/>
          <w:sz w:val="24"/>
          <w:szCs w:val="24"/>
          <w14:ligatures w14:val="none"/>
        </w:rPr>
        <w:tab/>
        <w:t xml:space="preserve">Rok akademicki   </w:t>
      </w:r>
      <w:r w:rsidRPr="00E33FF6">
        <w:rPr>
          <w:rFonts w:ascii="Corbel" w:eastAsia="Calibri" w:hAnsi="Corbel" w:cs="Times New Roman"/>
          <w:b/>
          <w:i/>
          <w:smallCaps/>
          <w:kern w:val="0"/>
          <w:sz w:val="24"/>
          <w:szCs w:val="24"/>
          <w14:ligatures w14:val="none"/>
        </w:rPr>
        <w:t>2025-2026</w:t>
      </w:r>
    </w:p>
    <w:p w14:paraId="015BF305" w14:textId="77777777" w:rsidR="00CB29E9" w:rsidRPr="00CB29E9" w:rsidRDefault="00CB29E9" w:rsidP="00CB29E9">
      <w:pPr>
        <w:spacing w:after="0" w:line="240" w:lineRule="auto"/>
        <w:rPr>
          <w:rFonts w:ascii="Corbel" w:eastAsia="Calibri" w:hAnsi="Corbel" w:cs="Times New Roman"/>
          <w:kern w:val="0"/>
          <w:sz w:val="24"/>
          <w:szCs w:val="24"/>
          <w14:ligatures w14:val="none"/>
        </w:rPr>
      </w:pPr>
    </w:p>
    <w:p w14:paraId="3F86C109" w14:textId="77777777" w:rsidR="00CB29E9" w:rsidRPr="00CB29E9" w:rsidRDefault="00CB29E9" w:rsidP="00CB29E9">
      <w:pPr>
        <w:spacing w:after="0" w:line="240" w:lineRule="auto"/>
        <w:rPr>
          <w:rFonts w:ascii="Corbel" w:eastAsia="Calibri" w:hAnsi="Corbel" w:cs="Times New Roman"/>
          <w:b/>
          <w:smallCaps/>
          <w:color w:val="0070C0"/>
          <w:kern w:val="0"/>
          <w:sz w:val="24"/>
          <w:szCs w:val="24"/>
          <w14:ligatures w14:val="none"/>
        </w:rPr>
      </w:pPr>
      <w:r w:rsidRPr="00CB29E9">
        <w:rPr>
          <w:rFonts w:ascii="Corbel" w:eastAsia="Calibri" w:hAnsi="Corbel" w:cs="Times New Roman"/>
          <w:b/>
          <w:smallCaps/>
          <w:kern w:val="0"/>
          <w:sz w:val="24"/>
          <w:szCs w:val="24"/>
          <w14:ligatures w14:val="none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B29E9" w:rsidRPr="00CB29E9" w14:paraId="0FB67588" w14:textId="77777777" w:rsidTr="00D211DC">
        <w:tc>
          <w:tcPr>
            <w:tcW w:w="2694" w:type="dxa"/>
            <w:vAlign w:val="center"/>
          </w:tcPr>
          <w:p w14:paraId="2FA85548" w14:textId="77777777" w:rsidR="00CB29E9" w:rsidRPr="00CB29E9" w:rsidRDefault="00CB29E9" w:rsidP="00CB29E9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29E9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7DC7662" w14:textId="77777777" w:rsidR="00CB29E9" w:rsidRPr="00CB29E9" w:rsidRDefault="00CB29E9" w:rsidP="00CB29E9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b/>
                <w:kern w:val="0"/>
                <w:sz w:val="24"/>
                <w:szCs w:val="24"/>
                <w14:ligatures w14:val="none"/>
              </w:rPr>
              <w:t>Współczesne nurty w  pedagogice opiekuńczej</w:t>
            </w:r>
          </w:p>
        </w:tc>
      </w:tr>
      <w:tr w:rsidR="00CB29E9" w:rsidRPr="00CB29E9" w14:paraId="1FBB6EEE" w14:textId="77777777" w:rsidTr="00D211DC">
        <w:tc>
          <w:tcPr>
            <w:tcW w:w="2694" w:type="dxa"/>
            <w:vAlign w:val="center"/>
          </w:tcPr>
          <w:p w14:paraId="65C79368" w14:textId="77777777" w:rsidR="00CB29E9" w:rsidRPr="00CB29E9" w:rsidRDefault="00CB29E9" w:rsidP="00CB29E9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29E9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346EF50B" w14:textId="77777777" w:rsidR="00CB29E9" w:rsidRPr="00CB29E9" w:rsidRDefault="00CB29E9" w:rsidP="00CB29E9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</w:tr>
      <w:tr w:rsidR="00CB29E9" w:rsidRPr="00CB29E9" w14:paraId="15A10F79" w14:textId="77777777" w:rsidTr="00D211DC">
        <w:tc>
          <w:tcPr>
            <w:tcW w:w="2694" w:type="dxa"/>
            <w:vAlign w:val="center"/>
          </w:tcPr>
          <w:p w14:paraId="749B6252" w14:textId="77777777" w:rsidR="00CB29E9" w:rsidRPr="00CB29E9" w:rsidRDefault="00CB29E9" w:rsidP="00CB29E9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29E9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0817D708" w14:textId="0601EE40" w:rsidR="00CB29E9" w:rsidRPr="00CB29E9" w:rsidRDefault="002A0021" w:rsidP="002A0021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CB29E9" w:rsidRPr="00CB29E9" w14:paraId="3337B8A3" w14:textId="77777777" w:rsidTr="00D211DC">
        <w:tc>
          <w:tcPr>
            <w:tcW w:w="2694" w:type="dxa"/>
            <w:vAlign w:val="center"/>
          </w:tcPr>
          <w:p w14:paraId="5EDB45F5" w14:textId="77777777" w:rsidR="00CB29E9" w:rsidRPr="00CB29E9" w:rsidRDefault="00CB29E9" w:rsidP="00CB29E9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29E9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D17C044" w14:textId="77777777" w:rsidR="00CB29E9" w:rsidRPr="00CB29E9" w:rsidRDefault="00CB29E9" w:rsidP="00CB29E9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color w:val="000000"/>
                <w:kern w:val="0"/>
                <w:sz w:val="24"/>
                <w:szCs w:val="24"/>
                <w14:ligatures w14:val="none"/>
              </w:rPr>
              <w:t>Instytut Pedagogiki</w:t>
            </w:r>
          </w:p>
        </w:tc>
      </w:tr>
      <w:tr w:rsidR="00CB29E9" w:rsidRPr="00CB29E9" w14:paraId="4CD2E801" w14:textId="77777777" w:rsidTr="00D211DC">
        <w:tc>
          <w:tcPr>
            <w:tcW w:w="2694" w:type="dxa"/>
            <w:vAlign w:val="center"/>
          </w:tcPr>
          <w:p w14:paraId="7BB30713" w14:textId="77777777" w:rsidR="00CB29E9" w:rsidRPr="00CB29E9" w:rsidRDefault="00CB29E9" w:rsidP="00CB29E9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29E9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E235725" w14:textId="77777777" w:rsidR="00CB29E9" w:rsidRPr="00CB29E9" w:rsidRDefault="00CB29E9" w:rsidP="00CB29E9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color w:val="000000"/>
                <w:kern w:val="0"/>
                <w:sz w:val="24"/>
                <w:szCs w:val="24"/>
                <w14:ligatures w14:val="none"/>
              </w:rPr>
              <w:t>Pedagogika, specjalność: Pedagogika Opiekuńczo-Wychowawcza</w:t>
            </w:r>
          </w:p>
        </w:tc>
      </w:tr>
      <w:tr w:rsidR="00CB29E9" w:rsidRPr="00CB29E9" w14:paraId="1D46FB50" w14:textId="77777777" w:rsidTr="00D211DC">
        <w:tc>
          <w:tcPr>
            <w:tcW w:w="2694" w:type="dxa"/>
            <w:vAlign w:val="center"/>
          </w:tcPr>
          <w:p w14:paraId="521B45BB" w14:textId="77777777" w:rsidR="00CB29E9" w:rsidRPr="00CB29E9" w:rsidRDefault="00CB29E9" w:rsidP="00CB29E9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29E9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B4EE8D4" w14:textId="77777777" w:rsidR="00CB29E9" w:rsidRPr="00CB29E9" w:rsidRDefault="00CB29E9" w:rsidP="00CB29E9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studia drugiego stopnia</w:t>
            </w:r>
          </w:p>
        </w:tc>
      </w:tr>
      <w:tr w:rsidR="00CB29E9" w:rsidRPr="00CB29E9" w14:paraId="5BCD5D3B" w14:textId="77777777" w:rsidTr="00D211DC">
        <w:tc>
          <w:tcPr>
            <w:tcW w:w="2694" w:type="dxa"/>
            <w:vAlign w:val="center"/>
          </w:tcPr>
          <w:p w14:paraId="4723EDED" w14:textId="77777777" w:rsidR="00CB29E9" w:rsidRPr="00CB29E9" w:rsidRDefault="00CB29E9" w:rsidP="00CB29E9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29E9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Profil</w:t>
            </w:r>
          </w:p>
        </w:tc>
        <w:tc>
          <w:tcPr>
            <w:tcW w:w="7087" w:type="dxa"/>
            <w:vAlign w:val="center"/>
          </w:tcPr>
          <w:p w14:paraId="486B69F9" w14:textId="77777777" w:rsidR="00CB29E9" w:rsidRPr="00CB29E9" w:rsidRDefault="00CB29E9" w:rsidP="00CB29E9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ogólnoakademicki</w:t>
            </w:r>
            <w:proofErr w:type="spellEnd"/>
          </w:p>
        </w:tc>
      </w:tr>
      <w:tr w:rsidR="00CB29E9" w:rsidRPr="00CB29E9" w14:paraId="58396DDF" w14:textId="77777777" w:rsidTr="00D211DC">
        <w:tc>
          <w:tcPr>
            <w:tcW w:w="2694" w:type="dxa"/>
            <w:vAlign w:val="center"/>
          </w:tcPr>
          <w:p w14:paraId="707E9039" w14:textId="77777777" w:rsidR="00CB29E9" w:rsidRPr="00CB29E9" w:rsidRDefault="00CB29E9" w:rsidP="00CB29E9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29E9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26FDB36" w14:textId="77777777" w:rsidR="00CB29E9" w:rsidRPr="00CB29E9" w:rsidRDefault="00CB29E9" w:rsidP="00CB29E9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niestacjonarna</w:t>
            </w:r>
          </w:p>
        </w:tc>
      </w:tr>
      <w:tr w:rsidR="00CB29E9" w:rsidRPr="00CB29E9" w14:paraId="2629739A" w14:textId="77777777" w:rsidTr="00D211DC">
        <w:tc>
          <w:tcPr>
            <w:tcW w:w="2694" w:type="dxa"/>
            <w:vAlign w:val="center"/>
          </w:tcPr>
          <w:p w14:paraId="2E38FA40" w14:textId="77777777" w:rsidR="00CB29E9" w:rsidRPr="00CB29E9" w:rsidRDefault="00CB29E9" w:rsidP="00CB29E9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29E9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5AE534DA" w14:textId="77777777" w:rsidR="00CB29E9" w:rsidRPr="00CB29E9" w:rsidRDefault="00CB29E9" w:rsidP="00CB29E9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I rok, 1. semestr</w:t>
            </w:r>
          </w:p>
        </w:tc>
      </w:tr>
      <w:tr w:rsidR="00CB29E9" w:rsidRPr="00CB29E9" w14:paraId="3E7E7D5E" w14:textId="77777777" w:rsidTr="00D211DC">
        <w:tc>
          <w:tcPr>
            <w:tcW w:w="2694" w:type="dxa"/>
            <w:vAlign w:val="center"/>
          </w:tcPr>
          <w:p w14:paraId="1F449DB5" w14:textId="77777777" w:rsidR="00CB29E9" w:rsidRPr="00CB29E9" w:rsidRDefault="00CB29E9" w:rsidP="00CB29E9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29E9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662FC87" w14:textId="77777777" w:rsidR="00CB29E9" w:rsidRPr="00CB29E9" w:rsidRDefault="00CB29E9" w:rsidP="00CB29E9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specjalnościowy</w:t>
            </w:r>
          </w:p>
        </w:tc>
      </w:tr>
      <w:tr w:rsidR="00CB29E9" w:rsidRPr="00CB29E9" w14:paraId="13506FE8" w14:textId="77777777" w:rsidTr="00D211DC">
        <w:tc>
          <w:tcPr>
            <w:tcW w:w="2694" w:type="dxa"/>
            <w:vAlign w:val="center"/>
          </w:tcPr>
          <w:p w14:paraId="159C4D14" w14:textId="77777777" w:rsidR="00CB29E9" w:rsidRPr="00CB29E9" w:rsidRDefault="00CB29E9" w:rsidP="00CB29E9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29E9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845A826" w14:textId="77777777" w:rsidR="00CB29E9" w:rsidRPr="00CB29E9" w:rsidRDefault="00CB29E9" w:rsidP="00CB29E9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color w:val="000000"/>
                <w:kern w:val="0"/>
                <w:sz w:val="24"/>
                <w:szCs w:val="24"/>
                <w14:ligatures w14:val="none"/>
              </w:rPr>
              <w:t>polski</w:t>
            </w:r>
          </w:p>
        </w:tc>
      </w:tr>
      <w:tr w:rsidR="00CB29E9" w:rsidRPr="00CB29E9" w14:paraId="71E6951A" w14:textId="77777777" w:rsidTr="00D211DC">
        <w:tc>
          <w:tcPr>
            <w:tcW w:w="2694" w:type="dxa"/>
            <w:vAlign w:val="center"/>
          </w:tcPr>
          <w:p w14:paraId="0FE1D04E" w14:textId="77777777" w:rsidR="00CB29E9" w:rsidRPr="00CB29E9" w:rsidRDefault="00CB29E9" w:rsidP="00CB29E9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29E9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500FC94" w14:textId="77777777" w:rsidR="00CB29E9" w:rsidRPr="00CB29E9" w:rsidRDefault="00CB29E9" w:rsidP="00CB29E9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dr Radosław </w:t>
            </w:r>
            <w:proofErr w:type="spellStart"/>
            <w:r w:rsidRPr="00CB29E9">
              <w:rPr>
                <w:rFonts w:ascii="Corbel" w:eastAsia="Calibri" w:hAnsi="Corbel" w:cs="Times New Roman"/>
                <w:color w:val="000000"/>
                <w:kern w:val="0"/>
                <w:sz w:val="24"/>
                <w:szCs w:val="24"/>
                <w14:ligatures w14:val="none"/>
              </w:rPr>
              <w:t>Malikowski</w:t>
            </w:r>
            <w:proofErr w:type="spellEnd"/>
          </w:p>
        </w:tc>
      </w:tr>
      <w:tr w:rsidR="00CB29E9" w:rsidRPr="00CB29E9" w14:paraId="61BC396C" w14:textId="77777777" w:rsidTr="00D211DC">
        <w:tc>
          <w:tcPr>
            <w:tcW w:w="2694" w:type="dxa"/>
            <w:vAlign w:val="center"/>
          </w:tcPr>
          <w:p w14:paraId="35F2F065" w14:textId="77777777" w:rsidR="00CB29E9" w:rsidRPr="00CB29E9" w:rsidRDefault="00CB29E9" w:rsidP="00CB29E9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29E9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3FD2689" w14:textId="77777777" w:rsidR="00CB29E9" w:rsidRPr="00CB29E9" w:rsidRDefault="00CB29E9" w:rsidP="00CB29E9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0CF3D468" w14:textId="77777777" w:rsidR="00CB29E9" w:rsidRPr="00CB29E9" w:rsidRDefault="00CB29E9" w:rsidP="00CB29E9">
      <w:pPr>
        <w:tabs>
          <w:tab w:val="left" w:pos="-5814"/>
        </w:tabs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Corbel" w:eastAsia="Times New Roman" w:hAnsi="Corbel" w:cs="Times New Roman"/>
          <w:b/>
          <w:kern w:val="0"/>
          <w:sz w:val="24"/>
          <w:szCs w:val="24"/>
          <w:lang w:eastAsia="pl-PL"/>
          <w14:ligatures w14:val="none"/>
        </w:rPr>
      </w:pPr>
      <w:r w:rsidRPr="00CB29E9">
        <w:rPr>
          <w:rFonts w:ascii="Corbel" w:eastAsia="Times New Roman" w:hAnsi="Corbel" w:cs="Times New Roman"/>
          <w:b/>
          <w:kern w:val="0"/>
          <w:sz w:val="24"/>
          <w:szCs w:val="24"/>
          <w:lang w:eastAsia="pl-PL"/>
          <w14:ligatures w14:val="none"/>
        </w:rPr>
        <w:t xml:space="preserve">* </w:t>
      </w:r>
      <w:r w:rsidRPr="00CB29E9">
        <w:rPr>
          <w:rFonts w:ascii="Corbel" w:eastAsia="Times New Roman" w:hAnsi="Corbel" w:cs="Times New Roman"/>
          <w:b/>
          <w:i/>
          <w:kern w:val="0"/>
          <w:sz w:val="24"/>
          <w:szCs w:val="24"/>
          <w:lang w:eastAsia="pl-PL"/>
          <w14:ligatures w14:val="none"/>
        </w:rPr>
        <w:t>-</w:t>
      </w:r>
      <w:r w:rsidRPr="00CB29E9">
        <w:rPr>
          <w:rFonts w:ascii="Corbel" w:eastAsia="Times New Roman" w:hAnsi="Corbel" w:cs="Times New Roman"/>
          <w:i/>
          <w:kern w:val="0"/>
          <w:sz w:val="24"/>
          <w:szCs w:val="24"/>
          <w:lang w:eastAsia="pl-PL"/>
          <w14:ligatures w14:val="none"/>
        </w:rPr>
        <w:t>opcjonalni</w:t>
      </w:r>
      <w:r w:rsidRPr="00CB29E9">
        <w:rPr>
          <w:rFonts w:ascii="Corbel" w:eastAsia="Times New Roman" w:hAnsi="Corbel" w:cs="Times New Roman"/>
          <w:kern w:val="0"/>
          <w:sz w:val="24"/>
          <w:szCs w:val="24"/>
          <w:lang w:eastAsia="pl-PL"/>
          <w14:ligatures w14:val="none"/>
        </w:rPr>
        <w:t xml:space="preserve">e, </w:t>
      </w:r>
      <w:r w:rsidRPr="00CB29E9">
        <w:rPr>
          <w:rFonts w:ascii="Corbel" w:eastAsia="Times New Roman" w:hAnsi="Corbel" w:cs="Times New Roman"/>
          <w:i/>
          <w:kern w:val="0"/>
          <w:sz w:val="24"/>
          <w:szCs w:val="24"/>
          <w:lang w:eastAsia="pl-PL"/>
          <w14:ligatures w14:val="none"/>
        </w:rPr>
        <w:t>zgodnie z ustaleniami w Jednostce</w:t>
      </w:r>
    </w:p>
    <w:p w14:paraId="01284A0A" w14:textId="77777777" w:rsidR="00CB29E9" w:rsidRPr="00CB29E9" w:rsidRDefault="00CB29E9" w:rsidP="00CB29E9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rbel" w:eastAsia="Times New Roman" w:hAnsi="Corbel" w:cs="Times New Roman"/>
          <w:b/>
          <w:kern w:val="0"/>
          <w:sz w:val="24"/>
          <w:szCs w:val="24"/>
          <w:lang w:eastAsia="pl-PL"/>
          <w14:ligatures w14:val="none"/>
        </w:rPr>
      </w:pPr>
    </w:p>
    <w:p w14:paraId="01AD1437" w14:textId="77777777" w:rsidR="00CB29E9" w:rsidRPr="00CB29E9" w:rsidRDefault="00CB29E9" w:rsidP="00CB29E9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ascii="Corbel" w:eastAsia="Times New Roman" w:hAnsi="Corbel" w:cs="Times New Roman"/>
          <w:b/>
          <w:kern w:val="0"/>
          <w:sz w:val="24"/>
          <w:szCs w:val="24"/>
          <w:lang w:eastAsia="pl-PL"/>
          <w14:ligatures w14:val="none"/>
        </w:rPr>
      </w:pPr>
      <w:r w:rsidRPr="00CB29E9">
        <w:rPr>
          <w:rFonts w:ascii="Corbel" w:eastAsia="Times New Roman" w:hAnsi="Corbel" w:cs="Times New Roman"/>
          <w:b/>
          <w:kern w:val="0"/>
          <w:sz w:val="24"/>
          <w:szCs w:val="24"/>
          <w:lang w:eastAsia="pl-PL"/>
          <w14:ligatures w14:val="none"/>
        </w:rPr>
        <w:t xml:space="preserve">1.1.Formy zajęć dydaktycznych, wymiar godzin i punktów ECTS </w:t>
      </w:r>
    </w:p>
    <w:p w14:paraId="67ED2665" w14:textId="77777777" w:rsidR="00CB29E9" w:rsidRPr="00CB29E9" w:rsidRDefault="00CB29E9" w:rsidP="00CB29E9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rbel" w:eastAsia="Times New Roman" w:hAnsi="Corbel" w:cs="Times New Roman"/>
          <w:b/>
          <w:kern w:val="0"/>
          <w:sz w:val="24"/>
          <w:szCs w:val="24"/>
          <w:lang w:eastAsia="pl-PL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CB29E9" w:rsidRPr="00CB29E9" w14:paraId="6219B1A8" w14:textId="77777777" w:rsidTr="00D211DC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E0AC" w14:textId="77777777" w:rsidR="00CB29E9" w:rsidRPr="00CB29E9" w:rsidRDefault="00CB29E9" w:rsidP="00CB29E9">
            <w:pPr>
              <w:spacing w:after="120" w:line="240" w:lineRule="auto"/>
              <w:jc w:val="center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Semestr</w:t>
            </w:r>
          </w:p>
          <w:p w14:paraId="2745E7E6" w14:textId="77777777" w:rsidR="00CB29E9" w:rsidRPr="00CB29E9" w:rsidRDefault="00CB29E9" w:rsidP="00CB29E9">
            <w:pPr>
              <w:spacing w:after="120" w:line="240" w:lineRule="auto"/>
              <w:jc w:val="center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E2BFC" w14:textId="77777777" w:rsidR="00CB29E9" w:rsidRPr="00CB29E9" w:rsidRDefault="00CB29E9" w:rsidP="00CB29E9">
            <w:pPr>
              <w:spacing w:after="120" w:line="240" w:lineRule="auto"/>
              <w:jc w:val="center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Wykł</w:t>
            </w:r>
            <w:proofErr w:type="spellEnd"/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A3CAF" w14:textId="77777777" w:rsidR="00CB29E9" w:rsidRPr="00CB29E9" w:rsidRDefault="00CB29E9" w:rsidP="00CB29E9">
            <w:pPr>
              <w:spacing w:after="120" w:line="240" w:lineRule="auto"/>
              <w:jc w:val="center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6F31F" w14:textId="77777777" w:rsidR="00CB29E9" w:rsidRPr="00CB29E9" w:rsidRDefault="00CB29E9" w:rsidP="00CB29E9">
            <w:pPr>
              <w:spacing w:after="120" w:line="240" w:lineRule="auto"/>
              <w:jc w:val="center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Konw</w:t>
            </w:r>
            <w:proofErr w:type="spellEnd"/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9B52A" w14:textId="77777777" w:rsidR="00CB29E9" w:rsidRPr="00CB29E9" w:rsidRDefault="00CB29E9" w:rsidP="00CB29E9">
            <w:pPr>
              <w:spacing w:after="120" w:line="240" w:lineRule="auto"/>
              <w:jc w:val="center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80258" w14:textId="77777777" w:rsidR="00CB29E9" w:rsidRPr="00CB29E9" w:rsidRDefault="00CB29E9" w:rsidP="00CB29E9">
            <w:pPr>
              <w:spacing w:after="120" w:line="240" w:lineRule="auto"/>
              <w:jc w:val="center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Sem</w:t>
            </w:r>
            <w:proofErr w:type="spellEnd"/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ECDFF" w14:textId="77777777" w:rsidR="00CB29E9" w:rsidRPr="00CB29E9" w:rsidRDefault="00CB29E9" w:rsidP="00CB29E9">
            <w:pPr>
              <w:spacing w:after="120" w:line="240" w:lineRule="auto"/>
              <w:jc w:val="center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19C49" w14:textId="77777777" w:rsidR="00CB29E9" w:rsidRPr="00CB29E9" w:rsidRDefault="00CB29E9" w:rsidP="00CB29E9">
            <w:pPr>
              <w:spacing w:after="120" w:line="240" w:lineRule="auto"/>
              <w:jc w:val="center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Prakt</w:t>
            </w:r>
            <w:proofErr w:type="spellEnd"/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55EAE" w14:textId="77777777" w:rsidR="00CB29E9" w:rsidRPr="00CB29E9" w:rsidRDefault="00CB29E9" w:rsidP="00CB29E9">
            <w:pPr>
              <w:spacing w:after="120" w:line="240" w:lineRule="auto"/>
              <w:jc w:val="center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E21F5" w14:textId="77777777" w:rsidR="00CB29E9" w:rsidRPr="00CB29E9" w:rsidRDefault="00CB29E9" w:rsidP="00CB29E9">
            <w:pPr>
              <w:spacing w:after="120" w:line="240" w:lineRule="auto"/>
              <w:jc w:val="center"/>
              <w:rPr>
                <w:rFonts w:ascii="Corbel" w:eastAsia="Calibri" w:hAnsi="Corbel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b/>
                <w:kern w:val="0"/>
                <w:sz w:val="24"/>
                <w:szCs w:val="24"/>
                <w14:ligatures w14:val="none"/>
              </w:rPr>
              <w:t>Liczba pkt. ECTS</w:t>
            </w:r>
          </w:p>
        </w:tc>
      </w:tr>
      <w:tr w:rsidR="00CB29E9" w:rsidRPr="00CB29E9" w14:paraId="28842432" w14:textId="77777777" w:rsidTr="00D211DC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16B67" w14:textId="77777777" w:rsidR="00CB29E9" w:rsidRPr="00CB29E9" w:rsidRDefault="00CB29E9" w:rsidP="00CB29E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29E9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1FB14" w14:textId="25BFDCF4" w:rsidR="00CB29E9" w:rsidRPr="00CB29E9" w:rsidRDefault="00CB29E9" w:rsidP="00CB29E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9EBA1" w14:textId="30F6F922" w:rsidR="00CB29E9" w:rsidRPr="00CB29E9" w:rsidRDefault="00CB29E9" w:rsidP="00CB29E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176A0" w14:textId="77777777" w:rsidR="00CB29E9" w:rsidRPr="00CB29E9" w:rsidRDefault="00CB29E9" w:rsidP="00CB29E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29E9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0AA9E" w14:textId="77777777" w:rsidR="00CB29E9" w:rsidRPr="00CB29E9" w:rsidRDefault="00CB29E9" w:rsidP="00CB29E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29E9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E6F13" w14:textId="77777777" w:rsidR="00CB29E9" w:rsidRPr="00CB29E9" w:rsidRDefault="00CB29E9" w:rsidP="00CB29E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29E9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81985" w14:textId="77777777" w:rsidR="00CB29E9" w:rsidRPr="00CB29E9" w:rsidRDefault="00CB29E9" w:rsidP="00CB29E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29E9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7F9A0" w14:textId="77777777" w:rsidR="00CB29E9" w:rsidRPr="00CB29E9" w:rsidRDefault="00CB29E9" w:rsidP="00CB29E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29E9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6822" w14:textId="77777777" w:rsidR="00CB29E9" w:rsidRPr="00CB29E9" w:rsidRDefault="00CB29E9" w:rsidP="00CB29E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29E9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7C7AE" w14:textId="77777777" w:rsidR="00CB29E9" w:rsidRPr="00CB29E9" w:rsidRDefault="00CB29E9" w:rsidP="00CB29E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29E9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</w:p>
        </w:tc>
      </w:tr>
    </w:tbl>
    <w:p w14:paraId="706D5EAA" w14:textId="77777777" w:rsidR="00CB29E9" w:rsidRPr="00CB29E9" w:rsidRDefault="00CB29E9" w:rsidP="00CB29E9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rbel" w:eastAsia="Times New Roman" w:hAnsi="Corbel" w:cs="Times New Roman"/>
          <w:kern w:val="0"/>
          <w:sz w:val="24"/>
          <w:szCs w:val="24"/>
          <w14:ligatures w14:val="none"/>
        </w:rPr>
      </w:pPr>
    </w:p>
    <w:p w14:paraId="2ED58B0E" w14:textId="77777777" w:rsidR="00CB29E9" w:rsidRPr="00CB29E9" w:rsidRDefault="00CB29E9" w:rsidP="00CB29E9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orbel" w:eastAsia="Times New Roman" w:hAnsi="Corbel" w:cs="Times New Roman"/>
          <w:kern w:val="0"/>
          <w:sz w:val="24"/>
          <w:szCs w:val="24"/>
          <w14:ligatures w14:val="none"/>
        </w:rPr>
      </w:pPr>
    </w:p>
    <w:p w14:paraId="5144761F" w14:textId="77777777" w:rsidR="00CB29E9" w:rsidRPr="00CB29E9" w:rsidRDefault="00CB29E9" w:rsidP="00CB29E9">
      <w:pPr>
        <w:tabs>
          <w:tab w:val="left" w:pos="709"/>
        </w:tabs>
        <w:spacing w:after="0" w:line="240" w:lineRule="auto"/>
        <w:ind w:left="284"/>
        <w:rPr>
          <w:rFonts w:ascii="Corbel" w:eastAsia="Calibri" w:hAnsi="Corbel" w:cs="Times New Roman"/>
          <w:kern w:val="0"/>
          <w:sz w:val="24"/>
          <w:szCs w:val="24"/>
          <w14:ligatures w14:val="none"/>
        </w:rPr>
      </w:pPr>
      <w:r w:rsidRPr="00CB29E9">
        <w:rPr>
          <w:rFonts w:ascii="Corbel" w:eastAsia="Calibri" w:hAnsi="Corbel" w:cs="Times New Roman"/>
          <w:b/>
          <w:kern w:val="0"/>
          <w:sz w:val="24"/>
          <w:szCs w:val="24"/>
          <w14:ligatures w14:val="none"/>
        </w:rPr>
        <w:t>1.2.</w:t>
      </w:r>
      <w:r w:rsidRPr="00CB29E9">
        <w:rPr>
          <w:rFonts w:ascii="Corbel" w:eastAsia="Calibri" w:hAnsi="Corbel" w:cs="Times New Roman"/>
          <w:b/>
          <w:kern w:val="0"/>
          <w:sz w:val="24"/>
          <w:szCs w:val="24"/>
          <w14:ligatures w14:val="none"/>
        </w:rPr>
        <w:tab/>
        <w:t xml:space="preserve">Sposób realizacji zajęć  </w:t>
      </w:r>
    </w:p>
    <w:p w14:paraId="4A745B87" w14:textId="77777777" w:rsidR="00CB29E9" w:rsidRPr="00CB29E9" w:rsidRDefault="00CB29E9" w:rsidP="00CB29E9">
      <w:pPr>
        <w:spacing w:after="0" w:line="240" w:lineRule="auto"/>
        <w:ind w:left="709"/>
        <w:rPr>
          <w:rFonts w:ascii="Corbel" w:eastAsia="Calibri" w:hAnsi="Corbel" w:cs="Times New Roman"/>
          <w:kern w:val="0"/>
          <w:sz w:val="24"/>
          <w:szCs w:val="24"/>
          <w14:ligatures w14:val="none"/>
        </w:rPr>
      </w:pPr>
      <w:r w:rsidRPr="00CB29E9">
        <w:rPr>
          <w:rFonts w:ascii="Corbel" w:eastAsia="MS Gothic" w:hAnsi="Corbel" w:cs="Times New Roman"/>
          <w:smallCaps/>
          <w:kern w:val="0"/>
          <w:sz w:val="24"/>
          <w:szCs w:val="24"/>
          <w14:ligatures w14:val="none"/>
        </w:rPr>
        <w:sym w:font="Wingdings" w:char="F0FE"/>
      </w:r>
      <w:r w:rsidRPr="00CB29E9">
        <w:rPr>
          <w:rFonts w:ascii="Corbel" w:eastAsia="MS Gothic" w:hAnsi="Corbel" w:cs="Times New Roman"/>
          <w:smallCaps/>
          <w:kern w:val="0"/>
          <w:sz w:val="24"/>
          <w:szCs w:val="24"/>
          <w14:ligatures w14:val="none"/>
        </w:rPr>
        <w:t xml:space="preserve"> </w:t>
      </w:r>
      <w:r w:rsidRPr="00CB29E9">
        <w:rPr>
          <w:rFonts w:ascii="Corbel" w:eastAsia="Calibri" w:hAnsi="Corbel" w:cs="Times New Roman"/>
          <w:kern w:val="0"/>
          <w:sz w:val="24"/>
          <w:szCs w:val="24"/>
          <w14:ligatures w14:val="none"/>
        </w:rPr>
        <w:t xml:space="preserve">zajęcia w formie tradycyjnej </w:t>
      </w:r>
    </w:p>
    <w:p w14:paraId="6CE822D5" w14:textId="77777777" w:rsidR="00CB29E9" w:rsidRPr="00CB29E9" w:rsidRDefault="00CB29E9" w:rsidP="00CB29E9">
      <w:pPr>
        <w:spacing w:after="0" w:line="240" w:lineRule="auto"/>
        <w:ind w:left="709"/>
        <w:rPr>
          <w:rFonts w:ascii="Corbel" w:eastAsia="Calibri" w:hAnsi="Corbel" w:cs="Times New Roman"/>
          <w:kern w:val="0"/>
          <w:sz w:val="24"/>
          <w:szCs w:val="24"/>
          <w14:ligatures w14:val="none"/>
        </w:rPr>
      </w:pPr>
      <w:r w:rsidRPr="00CB29E9">
        <w:rPr>
          <w:rFonts w:ascii="MS Gothic" w:eastAsia="MS Gothic" w:hAnsi="MS Gothic" w:cs="MS Gothic" w:hint="eastAsia"/>
          <w:smallCaps/>
          <w:kern w:val="0"/>
          <w:sz w:val="24"/>
          <w:szCs w:val="24"/>
          <w14:ligatures w14:val="none"/>
        </w:rPr>
        <w:t>☐</w:t>
      </w:r>
      <w:r w:rsidRPr="00CB29E9">
        <w:rPr>
          <w:rFonts w:ascii="Corbel" w:eastAsia="Calibri" w:hAnsi="Corbel" w:cs="Times New Roman"/>
          <w:kern w:val="0"/>
          <w:sz w:val="24"/>
          <w:szCs w:val="24"/>
          <w14:ligatures w14:val="none"/>
        </w:rPr>
        <w:t>zajęcia realizowane z wykorzystaniem metod i technik kształcenia na odległość</w:t>
      </w:r>
    </w:p>
    <w:p w14:paraId="208D2896" w14:textId="77777777" w:rsidR="00CB29E9" w:rsidRPr="00CB29E9" w:rsidRDefault="00CB29E9" w:rsidP="00CB29E9">
      <w:pPr>
        <w:spacing w:after="0" w:line="240" w:lineRule="auto"/>
        <w:rPr>
          <w:rFonts w:ascii="Corbel" w:eastAsia="Calibri" w:hAnsi="Corbel" w:cs="Times New Roman"/>
          <w:b/>
          <w:kern w:val="0"/>
          <w:sz w:val="24"/>
          <w:szCs w:val="24"/>
          <w14:ligatures w14:val="none"/>
        </w:rPr>
      </w:pPr>
    </w:p>
    <w:p w14:paraId="625AC8D9" w14:textId="77777777" w:rsidR="00CB29E9" w:rsidRPr="00CB29E9" w:rsidRDefault="00CB29E9" w:rsidP="00CB29E9">
      <w:pPr>
        <w:tabs>
          <w:tab w:val="left" w:pos="709"/>
        </w:tabs>
        <w:spacing w:after="0" w:line="240" w:lineRule="auto"/>
        <w:ind w:left="709" w:hanging="425"/>
        <w:rPr>
          <w:rFonts w:ascii="Corbel" w:eastAsia="Calibri" w:hAnsi="Corbel" w:cs="Times New Roman"/>
          <w:b/>
          <w:kern w:val="0"/>
          <w:sz w:val="24"/>
          <w:szCs w:val="24"/>
          <w14:ligatures w14:val="none"/>
        </w:rPr>
      </w:pPr>
      <w:r w:rsidRPr="00CB29E9">
        <w:rPr>
          <w:rFonts w:ascii="Corbel" w:eastAsia="Calibri" w:hAnsi="Corbel" w:cs="Times New Roman"/>
          <w:b/>
          <w:kern w:val="0"/>
          <w:sz w:val="24"/>
          <w:szCs w:val="24"/>
          <w14:ligatures w14:val="none"/>
        </w:rPr>
        <w:t xml:space="preserve">1.3 </w:t>
      </w:r>
      <w:r w:rsidRPr="00CB29E9">
        <w:rPr>
          <w:rFonts w:ascii="Corbel" w:eastAsia="Calibri" w:hAnsi="Corbel" w:cs="Times New Roman"/>
          <w:b/>
          <w:kern w:val="0"/>
          <w:sz w:val="24"/>
          <w:szCs w:val="24"/>
          <w14:ligatures w14:val="none"/>
        </w:rPr>
        <w:tab/>
        <w:t xml:space="preserve">Forma zaliczenia przedmiotu  (z toku) </w:t>
      </w:r>
      <w:r w:rsidRPr="00CB29E9">
        <w:rPr>
          <w:rFonts w:ascii="Corbel" w:eastAsia="Calibri" w:hAnsi="Corbel" w:cs="Times New Roman"/>
          <w:kern w:val="0"/>
          <w:sz w:val="24"/>
          <w:szCs w:val="24"/>
          <w14:ligatures w14:val="none"/>
        </w:rPr>
        <w:t>(egzamin, zaliczenie z oceną, zaliczenie bez oceny)</w:t>
      </w:r>
    </w:p>
    <w:p w14:paraId="4FD81C2D" w14:textId="77777777" w:rsidR="00CB29E9" w:rsidRPr="00CB29E9" w:rsidRDefault="00CB29E9" w:rsidP="00CB29E9">
      <w:pPr>
        <w:spacing w:after="0" w:line="240" w:lineRule="auto"/>
        <w:rPr>
          <w:rFonts w:ascii="Corbel" w:eastAsia="Calibri" w:hAnsi="Corbel" w:cs="Times New Roman"/>
          <w:smallCaps/>
          <w:kern w:val="0"/>
          <w:sz w:val="24"/>
          <w:szCs w:val="24"/>
          <w14:ligatures w14:val="none"/>
        </w:rPr>
      </w:pPr>
      <w:r w:rsidRPr="00CB29E9">
        <w:rPr>
          <w:rFonts w:ascii="Corbel" w:eastAsia="Calibri" w:hAnsi="Corbel" w:cs="Times New Roman"/>
          <w:smallCaps/>
          <w:kern w:val="0"/>
          <w:sz w:val="24"/>
          <w:szCs w:val="24"/>
          <w14:ligatures w14:val="none"/>
        </w:rPr>
        <w:t>Egzamin</w:t>
      </w:r>
    </w:p>
    <w:p w14:paraId="30BDC10A" w14:textId="77777777" w:rsidR="00CB29E9" w:rsidRPr="00CB29E9" w:rsidRDefault="00CB29E9" w:rsidP="00CB29E9">
      <w:pPr>
        <w:spacing w:after="0" w:line="240" w:lineRule="auto"/>
        <w:rPr>
          <w:rFonts w:ascii="Corbel" w:eastAsia="Calibri" w:hAnsi="Corbel" w:cs="Times New Roman"/>
          <w:smallCaps/>
          <w:kern w:val="0"/>
          <w:sz w:val="24"/>
          <w:szCs w:val="24"/>
          <w14:ligatures w14:val="none"/>
        </w:rPr>
      </w:pPr>
    </w:p>
    <w:p w14:paraId="7AA37C8A" w14:textId="77777777" w:rsidR="00CB29E9" w:rsidRPr="00CB29E9" w:rsidRDefault="00CB29E9" w:rsidP="00CB29E9">
      <w:pPr>
        <w:spacing w:after="0" w:line="240" w:lineRule="auto"/>
        <w:rPr>
          <w:rFonts w:ascii="Corbel" w:eastAsia="Calibri" w:hAnsi="Corbel" w:cs="Times New Roman"/>
          <w:b/>
          <w:smallCaps/>
          <w:kern w:val="0"/>
          <w:sz w:val="24"/>
          <w:szCs w:val="24"/>
          <w14:ligatures w14:val="none"/>
        </w:rPr>
      </w:pPr>
      <w:r w:rsidRPr="00CB29E9">
        <w:rPr>
          <w:rFonts w:ascii="Corbel" w:eastAsia="Calibri" w:hAnsi="Corbel" w:cs="Times New Roman"/>
          <w:b/>
          <w:smallCaps/>
          <w:kern w:val="0"/>
          <w:sz w:val="24"/>
          <w:szCs w:val="24"/>
          <w14:ligatures w14:val="none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CB29E9" w:rsidRPr="00CB29E9" w14:paraId="74326818" w14:textId="77777777" w:rsidTr="00D211DC">
        <w:tc>
          <w:tcPr>
            <w:tcW w:w="9670" w:type="dxa"/>
          </w:tcPr>
          <w:p w14:paraId="6CEDA727" w14:textId="77777777" w:rsidR="00CB29E9" w:rsidRPr="00CB29E9" w:rsidRDefault="00CB29E9" w:rsidP="00CB29E9">
            <w:pPr>
              <w:spacing w:before="40" w:after="40" w:line="240" w:lineRule="auto"/>
              <w:jc w:val="both"/>
              <w:rPr>
                <w:rFonts w:ascii="Corbel" w:eastAsia="Calibri" w:hAnsi="Corbel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Podstawowa wiedza z zakresu opieki i wychowania w środowisku rodzinnym i instytucjonalnym.</w:t>
            </w:r>
          </w:p>
        </w:tc>
      </w:tr>
    </w:tbl>
    <w:p w14:paraId="4CD05455" w14:textId="77777777" w:rsidR="00CB29E9" w:rsidRPr="00CB29E9" w:rsidRDefault="00CB29E9" w:rsidP="00CB29E9">
      <w:pPr>
        <w:spacing w:after="0" w:line="240" w:lineRule="auto"/>
        <w:rPr>
          <w:rFonts w:ascii="Corbel" w:eastAsia="Calibri" w:hAnsi="Corbel" w:cs="Times New Roman"/>
          <w:b/>
          <w:smallCaps/>
          <w:kern w:val="0"/>
          <w:sz w:val="24"/>
          <w:szCs w:val="24"/>
          <w14:ligatures w14:val="none"/>
        </w:rPr>
      </w:pPr>
    </w:p>
    <w:p w14:paraId="6F402535" w14:textId="77777777" w:rsidR="00CB29E9" w:rsidRPr="00CB29E9" w:rsidRDefault="00CB29E9" w:rsidP="00CB29E9">
      <w:pPr>
        <w:spacing w:after="0" w:line="240" w:lineRule="auto"/>
        <w:rPr>
          <w:rFonts w:ascii="Corbel" w:eastAsia="Calibri" w:hAnsi="Corbel" w:cs="Times New Roman"/>
          <w:b/>
          <w:smallCaps/>
          <w:kern w:val="0"/>
          <w:sz w:val="24"/>
          <w:szCs w:val="24"/>
          <w14:ligatures w14:val="none"/>
        </w:rPr>
      </w:pPr>
      <w:r w:rsidRPr="00CB29E9">
        <w:rPr>
          <w:rFonts w:ascii="Corbel" w:eastAsia="Calibri" w:hAnsi="Corbel" w:cs="Times New Roman"/>
          <w:b/>
          <w:smallCaps/>
          <w:kern w:val="0"/>
          <w:sz w:val="24"/>
          <w:szCs w:val="24"/>
          <w14:ligatures w14:val="none"/>
        </w:rPr>
        <w:t>3.cele, efekty uczenia się , treści Programowe i stosowane metody Dydaktyczne</w:t>
      </w:r>
    </w:p>
    <w:p w14:paraId="0AE0446A" w14:textId="77777777" w:rsidR="00CB29E9" w:rsidRPr="00CB29E9" w:rsidRDefault="00CB29E9" w:rsidP="00CB29E9">
      <w:pPr>
        <w:spacing w:after="0" w:line="240" w:lineRule="auto"/>
        <w:rPr>
          <w:rFonts w:ascii="Corbel" w:eastAsia="Calibri" w:hAnsi="Corbel" w:cs="Times New Roman"/>
          <w:b/>
          <w:smallCaps/>
          <w:kern w:val="0"/>
          <w:sz w:val="24"/>
          <w:szCs w:val="24"/>
          <w14:ligatures w14:val="none"/>
        </w:rPr>
      </w:pPr>
    </w:p>
    <w:p w14:paraId="58AD482F" w14:textId="77777777" w:rsidR="00CB29E9" w:rsidRPr="00CB29E9" w:rsidRDefault="00CB29E9" w:rsidP="00CB29E9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orbel" w:eastAsia="Times New Roman" w:hAnsi="Corbel" w:cs="Times New Roman"/>
          <w:b/>
          <w:kern w:val="0"/>
          <w:sz w:val="24"/>
          <w:szCs w:val="24"/>
          <w:lang w:eastAsia="pl-PL"/>
          <w14:ligatures w14:val="none"/>
        </w:rPr>
      </w:pPr>
      <w:r w:rsidRPr="00CB29E9">
        <w:rPr>
          <w:rFonts w:ascii="Corbel" w:eastAsia="Times New Roman" w:hAnsi="Corbel" w:cs="Times New Roman"/>
          <w:b/>
          <w:kern w:val="0"/>
          <w:sz w:val="24"/>
          <w:szCs w:val="24"/>
          <w:lang w:eastAsia="pl-PL"/>
          <w14:ligatures w14:val="none"/>
        </w:rPr>
        <w:t>3.1 Cele przedmiotu</w:t>
      </w:r>
    </w:p>
    <w:p w14:paraId="0AB71D53" w14:textId="77777777" w:rsidR="00CB29E9" w:rsidRPr="00CB29E9" w:rsidRDefault="00CB29E9" w:rsidP="00CB29E9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orbel" w:eastAsia="Times New Roman" w:hAnsi="Corbel" w:cs="Times New Roman"/>
          <w:i/>
          <w:kern w:val="0"/>
          <w:sz w:val="24"/>
          <w:szCs w:val="24"/>
          <w:lang w:eastAsia="pl-PL"/>
          <w14:ligatures w14:val="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CB29E9" w:rsidRPr="00CB29E9" w14:paraId="7CFDE893" w14:textId="77777777" w:rsidTr="00D211DC">
        <w:tc>
          <w:tcPr>
            <w:tcW w:w="843" w:type="dxa"/>
            <w:vAlign w:val="center"/>
          </w:tcPr>
          <w:p w14:paraId="2DECC25C" w14:textId="77777777" w:rsidR="00CB29E9" w:rsidRPr="00CB29E9" w:rsidRDefault="00CB29E9" w:rsidP="00CB29E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29E9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C1</w:t>
            </w:r>
          </w:p>
        </w:tc>
        <w:tc>
          <w:tcPr>
            <w:tcW w:w="8677" w:type="dxa"/>
            <w:vAlign w:val="center"/>
          </w:tcPr>
          <w:p w14:paraId="6EE908A7" w14:textId="77777777" w:rsidR="00CB29E9" w:rsidRPr="00CB29E9" w:rsidRDefault="00CB29E9" w:rsidP="00CB29E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29E9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Zapoznanie studentów z podstawową terminologię i koncepcjami współczesnej pedagogiki opiekuńczej.</w:t>
            </w:r>
          </w:p>
        </w:tc>
      </w:tr>
      <w:tr w:rsidR="00CB29E9" w:rsidRPr="00CB29E9" w14:paraId="58CD16AF" w14:textId="77777777" w:rsidTr="00D211DC">
        <w:tc>
          <w:tcPr>
            <w:tcW w:w="843" w:type="dxa"/>
            <w:vAlign w:val="center"/>
          </w:tcPr>
          <w:p w14:paraId="33D03D9F" w14:textId="77777777" w:rsidR="00CB29E9" w:rsidRPr="00CB29E9" w:rsidRDefault="00CB29E9" w:rsidP="00CB29E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29E9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C2</w:t>
            </w:r>
          </w:p>
        </w:tc>
        <w:tc>
          <w:tcPr>
            <w:tcW w:w="8677" w:type="dxa"/>
            <w:vAlign w:val="center"/>
          </w:tcPr>
          <w:p w14:paraId="56D8DE18" w14:textId="77777777" w:rsidR="00CB29E9" w:rsidRPr="00CB29E9" w:rsidRDefault="00CB29E9" w:rsidP="00CB29E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29E9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Zaznajomienie studentów z podstawowymi założeniami zmian paradygmatu w opiece, ze szczególnym uwzględnieniem współczesnych tendencji w pieczy instytucjonalnej.</w:t>
            </w:r>
          </w:p>
        </w:tc>
      </w:tr>
      <w:tr w:rsidR="00CB29E9" w:rsidRPr="00CB29E9" w14:paraId="6CC79952" w14:textId="77777777" w:rsidTr="00D211DC">
        <w:tc>
          <w:tcPr>
            <w:tcW w:w="843" w:type="dxa"/>
            <w:vAlign w:val="center"/>
          </w:tcPr>
          <w:p w14:paraId="4EEC1ADB" w14:textId="77777777" w:rsidR="00CB29E9" w:rsidRPr="00CB29E9" w:rsidRDefault="00CB29E9" w:rsidP="00CB29E9">
            <w:pPr>
              <w:tabs>
                <w:tab w:val="left" w:pos="-5814"/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29E9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C3</w:t>
            </w:r>
          </w:p>
        </w:tc>
        <w:tc>
          <w:tcPr>
            <w:tcW w:w="8677" w:type="dxa"/>
            <w:vAlign w:val="center"/>
          </w:tcPr>
          <w:p w14:paraId="52CF10E2" w14:textId="77777777" w:rsidR="00CB29E9" w:rsidRPr="00CB29E9" w:rsidRDefault="00CB29E9" w:rsidP="00CB29E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29E9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Uwrażliwienie studentów na główne problemy społeczne związane z funkcjonowaniem systemu pieczy zastępczej, aktualne problemy opieki i wychowania (w rodzinie, szkole, placówkach opiekuńczo-wychowawczych).</w:t>
            </w:r>
          </w:p>
        </w:tc>
      </w:tr>
    </w:tbl>
    <w:p w14:paraId="4051DC38" w14:textId="77777777" w:rsidR="00CB29E9" w:rsidRPr="00CB29E9" w:rsidRDefault="00CB29E9" w:rsidP="00CB29E9">
      <w:pPr>
        <w:spacing w:after="0" w:line="240" w:lineRule="auto"/>
        <w:ind w:left="426"/>
        <w:rPr>
          <w:rFonts w:ascii="Corbel" w:eastAsia="Calibri" w:hAnsi="Corbel" w:cs="Times New Roman"/>
          <w:b/>
          <w:kern w:val="0"/>
          <w:sz w:val="24"/>
          <w:szCs w:val="24"/>
          <w14:ligatures w14:val="none"/>
        </w:rPr>
      </w:pPr>
    </w:p>
    <w:p w14:paraId="1F7A2CE2" w14:textId="77777777" w:rsidR="00CB29E9" w:rsidRPr="00CB29E9" w:rsidRDefault="00CB29E9" w:rsidP="00CB29E9">
      <w:pPr>
        <w:spacing w:after="0" w:line="240" w:lineRule="auto"/>
        <w:ind w:left="426"/>
        <w:rPr>
          <w:rFonts w:ascii="Corbel" w:eastAsia="Calibri" w:hAnsi="Corbel" w:cs="Times New Roman"/>
          <w:kern w:val="0"/>
          <w:sz w:val="24"/>
          <w:szCs w:val="24"/>
          <w14:ligatures w14:val="none"/>
        </w:rPr>
      </w:pPr>
      <w:r w:rsidRPr="00CB29E9">
        <w:rPr>
          <w:rFonts w:ascii="Corbel" w:eastAsia="Calibri" w:hAnsi="Corbel" w:cs="Times New Roman"/>
          <w:b/>
          <w:kern w:val="0"/>
          <w:sz w:val="24"/>
          <w:szCs w:val="24"/>
          <w14:ligatures w14:val="none"/>
        </w:rPr>
        <w:t>3.2 Efekty uczenia się dla przedmiotu</w:t>
      </w:r>
    </w:p>
    <w:p w14:paraId="2D189A18" w14:textId="77777777" w:rsidR="00CB29E9" w:rsidRPr="00CB29E9" w:rsidRDefault="00CB29E9" w:rsidP="00CB29E9">
      <w:pPr>
        <w:spacing w:after="0" w:line="240" w:lineRule="auto"/>
        <w:rPr>
          <w:rFonts w:ascii="Corbel" w:eastAsia="Calibri" w:hAnsi="Corbel" w:cs="Times New Roman"/>
          <w:kern w:val="0"/>
          <w:sz w:val="24"/>
          <w:szCs w:val="24"/>
          <w14:ligatures w14:val="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CB29E9" w:rsidRPr="00CB29E9" w14:paraId="2E5D5C66" w14:textId="77777777" w:rsidTr="00D211DC">
        <w:tc>
          <w:tcPr>
            <w:tcW w:w="1701" w:type="dxa"/>
            <w:vAlign w:val="center"/>
          </w:tcPr>
          <w:p w14:paraId="23DC42D8" w14:textId="77777777" w:rsidR="00CB29E9" w:rsidRPr="00CB29E9" w:rsidRDefault="00CB29E9" w:rsidP="00CB29E9">
            <w:pPr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b/>
                <w:kern w:val="0"/>
                <w:sz w:val="24"/>
                <w:szCs w:val="24"/>
                <w14:ligatures w14:val="none"/>
              </w:rPr>
              <w:t>EK</w:t>
            </w: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53FD0DD1" w14:textId="77777777" w:rsidR="00CB29E9" w:rsidRPr="00CB29E9" w:rsidRDefault="00CB29E9" w:rsidP="00CB29E9">
            <w:pPr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Treść efektu uczenia się zdefiniowanego dla przedmiotu</w:t>
            </w:r>
          </w:p>
          <w:p w14:paraId="2E07F15B" w14:textId="77777777" w:rsidR="00CB29E9" w:rsidRPr="00CB29E9" w:rsidRDefault="00CB29E9" w:rsidP="00CB29E9">
            <w:pPr>
              <w:spacing w:after="0" w:line="240" w:lineRule="auto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 xml:space="preserve">Student: </w:t>
            </w:r>
          </w:p>
        </w:tc>
        <w:tc>
          <w:tcPr>
            <w:tcW w:w="1873" w:type="dxa"/>
            <w:vAlign w:val="center"/>
          </w:tcPr>
          <w:p w14:paraId="01C2EF27" w14:textId="77777777" w:rsidR="00CB29E9" w:rsidRPr="00CB29E9" w:rsidRDefault="00CB29E9" w:rsidP="00CB29E9">
            <w:pPr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Odniesienie do efektów  kierunkowych</w:t>
            </w: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:vertAlign w:val="superscript"/>
                <w14:ligatures w14:val="none"/>
              </w:rPr>
              <w:footnoteReference w:id="1"/>
            </w:r>
          </w:p>
        </w:tc>
      </w:tr>
      <w:tr w:rsidR="00CB29E9" w:rsidRPr="00CB29E9" w14:paraId="225AB5C5" w14:textId="77777777" w:rsidTr="00D211DC">
        <w:tc>
          <w:tcPr>
            <w:tcW w:w="1701" w:type="dxa"/>
          </w:tcPr>
          <w:p w14:paraId="4EAE757F" w14:textId="77777777" w:rsidR="00CB29E9" w:rsidRPr="00CB29E9" w:rsidRDefault="00CB29E9" w:rsidP="00CB29E9">
            <w:pPr>
              <w:spacing w:after="0" w:line="240" w:lineRule="auto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EK</w:t>
            </w: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softHyphen/>
              <w:t>_01</w:t>
            </w:r>
          </w:p>
        </w:tc>
        <w:tc>
          <w:tcPr>
            <w:tcW w:w="6096" w:type="dxa"/>
          </w:tcPr>
          <w:p w14:paraId="15DE5BB6" w14:textId="77777777" w:rsidR="00CB29E9" w:rsidRPr="00CB29E9" w:rsidRDefault="00CB29E9" w:rsidP="00CB29E9">
            <w:pPr>
              <w:spacing w:after="0" w:line="240" w:lineRule="auto"/>
              <w:jc w:val="both"/>
              <w:rPr>
                <w:rFonts w:ascii="Corbel" w:eastAsia="Calibri" w:hAnsi="Corbel" w:cs="Calibri"/>
                <w:smallCaps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14:ligatures w14:val="none"/>
              </w:rPr>
              <w:t>Zdefiniuje i przeanalizuje podstawowe pojęcia związane z pedagogiką opiekuńczą.</w:t>
            </w:r>
          </w:p>
        </w:tc>
        <w:tc>
          <w:tcPr>
            <w:tcW w:w="1873" w:type="dxa"/>
          </w:tcPr>
          <w:p w14:paraId="0E710F0A" w14:textId="77777777" w:rsidR="00CB29E9" w:rsidRPr="00CB29E9" w:rsidRDefault="00CB29E9" w:rsidP="00CB29E9">
            <w:pPr>
              <w:spacing w:after="0" w:line="240" w:lineRule="auto"/>
              <w:rPr>
                <w:rFonts w:ascii="Corbel" w:eastAsia="Calibri" w:hAnsi="Corbel" w:cs="Calibri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Calibri"/>
                <w:smallCaps/>
                <w:kern w:val="0"/>
                <w:sz w:val="24"/>
                <w:szCs w:val="24"/>
                <w14:ligatures w14:val="none"/>
              </w:rPr>
              <w:t>K_W01</w:t>
            </w:r>
          </w:p>
        </w:tc>
      </w:tr>
      <w:tr w:rsidR="00CB29E9" w:rsidRPr="00CB29E9" w14:paraId="7FFB03AC" w14:textId="77777777" w:rsidTr="00D211DC">
        <w:tc>
          <w:tcPr>
            <w:tcW w:w="1701" w:type="dxa"/>
          </w:tcPr>
          <w:p w14:paraId="0CFC16D1" w14:textId="77777777" w:rsidR="00CB29E9" w:rsidRPr="00CB29E9" w:rsidRDefault="00CB29E9" w:rsidP="00CB29E9">
            <w:pPr>
              <w:spacing w:after="0" w:line="240" w:lineRule="auto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EK_02</w:t>
            </w:r>
          </w:p>
        </w:tc>
        <w:tc>
          <w:tcPr>
            <w:tcW w:w="6096" w:type="dxa"/>
          </w:tcPr>
          <w:p w14:paraId="3E041802" w14:textId="77777777" w:rsidR="00CB29E9" w:rsidRPr="00CB29E9" w:rsidRDefault="00CB29E9" w:rsidP="00CB29E9">
            <w:pPr>
              <w:spacing w:after="0" w:line="240" w:lineRule="auto"/>
              <w:jc w:val="both"/>
              <w:rPr>
                <w:rFonts w:ascii="Corbel" w:eastAsia="Calibri" w:hAnsi="Corbel" w:cs="Calibri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Calibri"/>
                <w:kern w:val="0"/>
                <w:sz w:val="24"/>
                <w:szCs w:val="24"/>
                <w14:ligatures w14:val="none"/>
              </w:rPr>
              <w:t>Scharakteryzuje miejsce i status pedagogiki opiekuńczej w systemie nauk.</w:t>
            </w:r>
          </w:p>
        </w:tc>
        <w:tc>
          <w:tcPr>
            <w:tcW w:w="1873" w:type="dxa"/>
          </w:tcPr>
          <w:p w14:paraId="3E19D487" w14:textId="77777777" w:rsidR="00CB29E9" w:rsidRPr="00CB29E9" w:rsidRDefault="00CB29E9" w:rsidP="00CB29E9">
            <w:pPr>
              <w:spacing w:after="0" w:line="240" w:lineRule="auto"/>
              <w:rPr>
                <w:rFonts w:ascii="Corbel" w:eastAsia="Calibri" w:hAnsi="Corbel" w:cs="Calibri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Calibri"/>
                <w:smallCaps/>
                <w:kern w:val="0"/>
                <w:sz w:val="24"/>
                <w:szCs w:val="24"/>
                <w14:ligatures w14:val="none"/>
              </w:rPr>
              <w:t>K_W02</w:t>
            </w:r>
          </w:p>
        </w:tc>
      </w:tr>
      <w:tr w:rsidR="00CB29E9" w:rsidRPr="00CB29E9" w14:paraId="7B0EE1AB" w14:textId="77777777" w:rsidTr="00D211DC">
        <w:tc>
          <w:tcPr>
            <w:tcW w:w="1701" w:type="dxa"/>
          </w:tcPr>
          <w:p w14:paraId="5BC8EC5F" w14:textId="77777777" w:rsidR="00CB29E9" w:rsidRPr="00CB29E9" w:rsidRDefault="00CB29E9" w:rsidP="00CB29E9">
            <w:pPr>
              <w:spacing w:after="0" w:line="240" w:lineRule="auto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EK_03</w:t>
            </w:r>
          </w:p>
        </w:tc>
        <w:tc>
          <w:tcPr>
            <w:tcW w:w="6096" w:type="dxa"/>
          </w:tcPr>
          <w:p w14:paraId="4620E156" w14:textId="77777777" w:rsidR="00CB29E9" w:rsidRPr="00CB29E9" w:rsidRDefault="00CB29E9" w:rsidP="00CB29E9">
            <w:pPr>
              <w:spacing w:after="0" w:line="240" w:lineRule="auto"/>
              <w:jc w:val="both"/>
              <w:rPr>
                <w:rFonts w:ascii="Corbel" w:eastAsia="Calibri" w:hAnsi="Corbel" w:cs="Calibri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Calibri"/>
                <w:kern w:val="0"/>
                <w:sz w:val="24"/>
                <w:szCs w:val="24"/>
                <w14:ligatures w14:val="none"/>
              </w:rPr>
              <w:t>Dokona charakterystyki współczesnych  koncepcji pedagogiki opiekuńczej w perspektywie historycznej i kulturowej.</w:t>
            </w:r>
          </w:p>
        </w:tc>
        <w:tc>
          <w:tcPr>
            <w:tcW w:w="1873" w:type="dxa"/>
          </w:tcPr>
          <w:p w14:paraId="76717E80" w14:textId="77777777" w:rsidR="00CB29E9" w:rsidRPr="00CB29E9" w:rsidRDefault="00CB29E9" w:rsidP="00CB29E9">
            <w:pPr>
              <w:spacing w:after="0" w:line="240" w:lineRule="auto"/>
              <w:rPr>
                <w:rFonts w:ascii="Corbel" w:eastAsia="Calibri" w:hAnsi="Corbel" w:cs="Calibri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Calibri"/>
                <w:smallCaps/>
                <w:kern w:val="0"/>
                <w:sz w:val="24"/>
                <w:szCs w:val="24"/>
                <w14:ligatures w14:val="none"/>
              </w:rPr>
              <w:t>K_W03</w:t>
            </w:r>
          </w:p>
        </w:tc>
      </w:tr>
      <w:tr w:rsidR="00CB29E9" w:rsidRPr="00CB29E9" w14:paraId="4A7B8C05" w14:textId="77777777" w:rsidTr="00D211DC">
        <w:tc>
          <w:tcPr>
            <w:tcW w:w="1701" w:type="dxa"/>
          </w:tcPr>
          <w:p w14:paraId="04F44FFD" w14:textId="77777777" w:rsidR="00CB29E9" w:rsidRPr="00CB29E9" w:rsidRDefault="00CB29E9" w:rsidP="00CB29E9">
            <w:pPr>
              <w:spacing w:after="0" w:line="240" w:lineRule="auto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EK_04</w:t>
            </w:r>
          </w:p>
        </w:tc>
        <w:tc>
          <w:tcPr>
            <w:tcW w:w="6096" w:type="dxa"/>
          </w:tcPr>
          <w:p w14:paraId="2BAD61EC" w14:textId="77777777" w:rsidR="00CB29E9" w:rsidRPr="00CB29E9" w:rsidRDefault="00CB29E9" w:rsidP="00CB29E9">
            <w:pPr>
              <w:spacing w:after="0" w:line="240" w:lineRule="auto"/>
              <w:jc w:val="both"/>
              <w:rPr>
                <w:rFonts w:ascii="Corbel" w:eastAsia="Calibri" w:hAnsi="Corbel" w:cs="Calibri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Calibri"/>
                <w:kern w:val="0"/>
                <w:sz w:val="24"/>
                <w:szCs w:val="24"/>
                <w14:ligatures w14:val="none"/>
              </w:rPr>
              <w:t>Wymieni różne koncepcje pedagogiki opiekuńczej oraz usystematyzuje wiedzę dotycząca tej subdyscypliny.</w:t>
            </w:r>
          </w:p>
        </w:tc>
        <w:tc>
          <w:tcPr>
            <w:tcW w:w="1873" w:type="dxa"/>
          </w:tcPr>
          <w:p w14:paraId="35925960" w14:textId="77777777" w:rsidR="00CB29E9" w:rsidRPr="00CB29E9" w:rsidRDefault="00CB29E9" w:rsidP="00CB29E9">
            <w:pPr>
              <w:spacing w:after="0" w:line="240" w:lineRule="auto"/>
              <w:rPr>
                <w:rFonts w:ascii="Corbel" w:eastAsia="Calibri" w:hAnsi="Corbel" w:cs="Calibri"/>
                <w:smallCaps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Calibri"/>
                <w:smallCaps/>
                <w:kern w:val="0"/>
                <w:sz w:val="24"/>
                <w:szCs w:val="24"/>
                <w14:ligatures w14:val="none"/>
              </w:rPr>
              <w:t>K_W04</w:t>
            </w:r>
          </w:p>
        </w:tc>
      </w:tr>
      <w:tr w:rsidR="00CB29E9" w:rsidRPr="00CB29E9" w14:paraId="6977018E" w14:textId="77777777" w:rsidTr="00D211DC">
        <w:tc>
          <w:tcPr>
            <w:tcW w:w="1701" w:type="dxa"/>
          </w:tcPr>
          <w:p w14:paraId="00B774FC" w14:textId="77777777" w:rsidR="00CB29E9" w:rsidRPr="00CB29E9" w:rsidRDefault="00CB29E9" w:rsidP="00CB29E9">
            <w:pPr>
              <w:spacing w:after="0" w:line="240" w:lineRule="auto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EK_05</w:t>
            </w:r>
          </w:p>
        </w:tc>
        <w:tc>
          <w:tcPr>
            <w:tcW w:w="6096" w:type="dxa"/>
          </w:tcPr>
          <w:p w14:paraId="190FA0DF" w14:textId="77777777" w:rsidR="00CB29E9" w:rsidRPr="00CB29E9" w:rsidRDefault="00CB29E9" w:rsidP="00CB29E9">
            <w:pPr>
              <w:spacing w:after="0" w:line="240" w:lineRule="auto"/>
              <w:jc w:val="both"/>
              <w:rPr>
                <w:rFonts w:ascii="Corbel" w:eastAsia="Calibri" w:hAnsi="Corbel" w:cs="Calibri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Calibri"/>
                <w:kern w:val="0"/>
                <w:sz w:val="24"/>
                <w:szCs w:val="24"/>
                <w14:ligatures w14:val="none"/>
              </w:rPr>
              <w:t xml:space="preserve">Wykorzysta podstawowe teorie wychowania i opieki w analizie wybranych koncepcji pedagogiki opiekuńczej. </w:t>
            </w:r>
          </w:p>
        </w:tc>
        <w:tc>
          <w:tcPr>
            <w:tcW w:w="1873" w:type="dxa"/>
          </w:tcPr>
          <w:p w14:paraId="079B3CC5" w14:textId="77777777" w:rsidR="00CB29E9" w:rsidRPr="00CB29E9" w:rsidRDefault="00CB29E9" w:rsidP="00CB29E9">
            <w:pPr>
              <w:spacing w:after="0" w:line="240" w:lineRule="auto"/>
              <w:rPr>
                <w:rFonts w:ascii="Corbel" w:eastAsia="Calibri" w:hAnsi="Corbel" w:cs="Calibri"/>
                <w:smallCaps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Calibri"/>
                <w:smallCaps/>
                <w:kern w:val="0"/>
                <w:sz w:val="24"/>
                <w:szCs w:val="24"/>
                <w14:ligatures w14:val="none"/>
              </w:rPr>
              <w:t>K_W10</w:t>
            </w:r>
          </w:p>
        </w:tc>
      </w:tr>
      <w:tr w:rsidR="00CB29E9" w:rsidRPr="00CB29E9" w14:paraId="610C8626" w14:textId="77777777" w:rsidTr="00D211DC">
        <w:tc>
          <w:tcPr>
            <w:tcW w:w="1701" w:type="dxa"/>
          </w:tcPr>
          <w:p w14:paraId="15839EAF" w14:textId="77777777" w:rsidR="00CB29E9" w:rsidRPr="00CB29E9" w:rsidRDefault="00CB29E9" w:rsidP="00CB29E9">
            <w:pPr>
              <w:spacing w:after="0" w:line="240" w:lineRule="auto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EK_06</w:t>
            </w:r>
          </w:p>
        </w:tc>
        <w:tc>
          <w:tcPr>
            <w:tcW w:w="6096" w:type="dxa"/>
          </w:tcPr>
          <w:p w14:paraId="756B658E" w14:textId="77777777" w:rsidR="00CB29E9" w:rsidRPr="00CB29E9" w:rsidRDefault="00CB29E9" w:rsidP="00CB29E9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 xml:space="preserve">Zanalizuje i zinterpretuje zjawiska społeczne w perspektywie wiedzy o pedagogice opiekuńczej. </w:t>
            </w:r>
          </w:p>
        </w:tc>
        <w:tc>
          <w:tcPr>
            <w:tcW w:w="1873" w:type="dxa"/>
          </w:tcPr>
          <w:p w14:paraId="3423EB74" w14:textId="77777777" w:rsidR="00CB29E9" w:rsidRPr="00CB29E9" w:rsidRDefault="00CB29E9" w:rsidP="00CB29E9">
            <w:pPr>
              <w:spacing w:after="0" w:line="240" w:lineRule="auto"/>
              <w:rPr>
                <w:rFonts w:ascii="Corbel" w:eastAsia="Calibri" w:hAnsi="Corbel" w:cs="Calibri"/>
                <w:smallCaps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Calibri"/>
                <w:smallCaps/>
                <w:kern w:val="0"/>
                <w:sz w:val="24"/>
                <w:szCs w:val="24"/>
                <w14:ligatures w14:val="none"/>
              </w:rPr>
              <w:t>K_U01</w:t>
            </w:r>
          </w:p>
        </w:tc>
      </w:tr>
      <w:tr w:rsidR="00CB29E9" w:rsidRPr="00CB29E9" w14:paraId="202FF20A" w14:textId="77777777" w:rsidTr="00D211DC">
        <w:tc>
          <w:tcPr>
            <w:tcW w:w="1701" w:type="dxa"/>
          </w:tcPr>
          <w:p w14:paraId="388344CF" w14:textId="77777777" w:rsidR="00CB29E9" w:rsidRPr="00CB29E9" w:rsidRDefault="00CB29E9" w:rsidP="00CB29E9">
            <w:pPr>
              <w:spacing w:after="0" w:line="240" w:lineRule="auto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EK_07</w:t>
            </w:r>
          </w:p>
        </w:tc>
        <w:tc>
          <w:tcPr>
            <w:tcW w:w="6096" w:type="dxa"/>
          </w:tcPr>
          <w:p w14:paraId="1EF38D59" w14:textId="77777777" w:rsidR="00CB29E9" w:rsidRPr="00CB29E9" w:rsidRDefault="00CB29E9" w:rsidP="00CB29E9">
            <w:pPr>
              <w:spacing w:after="0" w:line="240" w:lineRule="auto"/>
              <w:jc w:val="both"/>
              <w:rPr>
                <w:rFonts w:ascii="Corbel" w:eastAsia="Calibri" w:hAnsi="Corbel" w:cs="Calibri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 xml:space="preserve">Krytycznie ocenia poziom własnej wiedzy i umiejętności w zakresie problematyki dotyczącej opieki i wychowania oraz </w:t>
            </w:r>
            <w:r w:rsidRPr="00CB29E9">
              <w:rPr>
                <w:rFonts w:ascii="Corbel" w:eastAsia="Calibri" w:hAnsi="Corbel" w:cs="Calibri"/>
                <w:kern w:val="0"/>
                <w:sz w:val="24"/>
                <w:szCs w:val="24"/>
                <w14:ligatures w14:val="none"/>
              </w:rPr>
              <w:t>jest zmotywowany do samokształcenia i samorozwoju.</w:t>
            </w:r>
          </w:p>
        </w:tc>
        <w:tc>
          <w:tcPr>
            <w:tcW w:w="1873" w:type="dxa"/>
          </w:tcPr>
          <w:p w14:paraId="00824223" w14:textId="77777777" w:rsidR="00CB29E9" w:rsidRPr="00CB29E9" w:rsidRDefault="00CB29E9" w:rsidP="00CB29E9">
            <w:pPr>
              <w:spacing w:after="0" w:line="240" w:lineRule="auto"/>
              <w:rPr>
                <w:rFonts w:ascii="Corbel" w:eastAsia="Calibri" w:hAnsi="Corbel" w:cs="Calibri"/>
                <w:smallCaps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Calibri"/>
                <w:smallCaps/>
                <w:kern w:val="0"/>
                <w:sz w:val="24"/>
                <w:szCs w:val="24"/>
                <w14:ligatures w14:val="none"/>
              </w:rPr>
              <w:t>K_K01</w:t>
            </w:r>
          </w:p>
        </w:tc>
      </w:tr>
    </w:tbl>
    <w:p w14:paraId="6A651B62" w14:textId="77777777" w:rsidR="00CB29E9" w:rsidRPr="00CB29E9" w:rsidRDefault="00CB29E9" w:rsidP="00CB29E9">
      <w:pPr>
        <w:spacing w:after="0" w:line="240" w:lineRule="auto"/>
        <w:rPr>
          <w:rFonts w:ascii="Corbel" w:eastAsia="Calibri" w:hAnsi="Corbel" w:cs="Times New Roman"/>
          <w:smallCaps/>
          <w:kern w:val="0"/>
          <w:sz w:val="24"/>
          <w:szCs w:val="24"/>
          <w14:ligatures w14:val="none"/>
        </w:rPr>
      </w:pPr>
    </w:p>
    <w:p w14:paraId="43D87B52" w14:textId="77777777" w:rsidR="00CB29E9" w:rsidRPr="00CB29E9" w:rsidRDefault="00CB29E9" w:rsidP="00CB29E9">
      <w:pPr>
        <w:spacing w:after="200" w:line="240" w:lineRule="auto"/>
        <w:ind w:left="426"/>
        <w:contextualSpacing/>
        <w:jc w:val="both"/>
        <w:rPr>
          <w:rFonts w:ascii="Corbel" w:eastAsia="Calibri" w:hAnsi="Corbel" w:cs="Times New Roman"/>
          <w:b/>
          <w:kern w:val="0"/>
          <w:sz w:val="24"/>
          <w:szCs w:val="24"/>
          <w14:ligatures w14:val="none"/>
        </w:rPr>
      </w:pPr>
      <w:r w:rsidRPr="00CB29E9">
        <w:rPr>
          <w:rFonts w:ascii="Corbel" w:eastAsia="Calibri" w:hAnsi="Corbel" w:cs="Times New Roman"/>
          <w:b/>
          <w:kern w:val="0"/>
          <w:sz w:val="24"/>
          <w:szCs w:val="24"/>
          <w14:ligatures w14:val="none"/>
        </w:rPr>
        <w:t xml:space="preserve">3.3Treści programowe </w:t>
      </w:r>
    </w:p>
    <w:p w14:paraId="62FFCC8F" w14:textId="77777777" w:rsidR="00CB29E9" w:rsidRPr="00CB29E9" w:rsidRDefault="00CB29E9" w:rsidP="00CB29E9">
      <w:pPr>
        <w:numPr>
          <w:ilvl w:val="0"/>
          <w:numId w:val="1"/>
        </w:numPr>
        <w:spacing w:after="120" w:line="240" w:lineRule="auto"/>
        <w:contextualSpacing/>
        <w:jc w:val="both"/>
        <w:rPr>
          <w:rFonts w:ascii="Corbel" w:eastAsia="Calibri" w:hAnsi="Corbel" w:cs="Times New Roman"/>
          <w:kern w:val="0"/>
          <w:sz w:val="24"/>
          <w:szCs w:val="24"/>
          <w14:ligatures w14:val="none"/>
        </w:rPr>
      </w:pPr>
      <w:r w:rsidRPr="00CB29E9">
        <w:rPr>
          <w:rFonts w:ascii="Corbel" w:eastAsia="Calibri" w:hAnsi="Corbel" w:cs="Times New Roman"/>
          <w:kern w:val="0"/>
          <w:sz w:val="24"/>
          <w:szCs w:val="24"/>
          <w14:ligatures w14:val="none"/>
        </w:rPr>
        <w:t xml:space="preserve">Problematyka wykładu </w:t>
      </w:r>
    </w:p>
    <w:p w14:paraId="0A5766A4" w14:textId="77777777" w:rsidR="00CB29E9" w:rsidRPr="00CB29E9" w:rsidRDefault="00CB29E9" w:rsidP="00CB29E9">
      <w:pPr>
        <w:spacing w:after="120" w:line="240" w:lineRule="auto"/>
        <w:ind w:left="1080"/>
        <w:contextualSpacing/>
        <w:jc w:val="both"/>
        <w:rPr>
          <w:rFonts w:ascii="Corbel" w:eastAsia="Calibri" w:hAnsi="Corbel" w:cs="Times New Roman"/>
          <w:kern w:val="0"/>
          <w:sz w:val="24"/>
          <w:szCs w:val="24"/>
          <w14:ligatures w14:val="none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CB29E9" w:rsidRPr="00CB29E9" w14:paraId="3D47C052" w14:textId="77777777" w:rsidTr="00D211DC">
        <w:trPr>
          <w:trHeight w:val="20"/>
        </w:trPr>
        <w:tc>
          <w:tcPr>
            <w:tcW w:w="9639" w:type="dxa"/>
          </w:tcPr>
          <w:p w14:paraId="56094924" w14:textId="77777777" w:rsidR="00CB29E9" w:rsidRPr="00CB29E9" w:rsidRDefault="00CB29E9" w:rsidP="00CB29E9">
            <w:pPr>
              <w:spacing w:after="0" w:line="240" w:lineRule="auto"/>
              <w:ind w:left="-250" w:firstLine="250"/>
              <w:contextualSpacing/>
              <w:jc w:val="both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Treści merytoryczne</w:t>
            </w:r>
          </w:p>
        </w:tc>
      </w:tr>
      <w:tr w:rsidR="00CB29E9" w:rsidRPr="00CB29E9" w14:paraId="04F304A3" w14:textId="77777777" w:rsidTr="00D211DC">
        <w:trPr>
          <w:trHeight w:val="20"/>
        </w:trPr>
        <w:tc>
          <w:tcPr>
            <w:tcW w:w="9639" w:type="dxa"/>
          </w:tcPr>
          <w:p w14:paraId="04A9E641" w14:textId="77777777" w:rsidR="00CB29E9" w:rsidRPr="00CB29E9" w:rsidRDefault="00CB29E9" w:rsidP="00CB29E9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Przedmiot zainteresowania współczesnej pedagogiki opiekuńczej – podstawowe pojęcia.</w:t>
            </w:r>
          </w:p>
        </w:tc>
      </w:tr>
      <w:tr w:rsidR="00CB29E9" w:rsidRPr="00CB29E9" w14:paraId="44766CD7" w14:textId="77777777" w:rsidTr="00D211DC">
        <w:trPr>
          <w:trHeight w:val="20"/>
        </w:trPr>
        <w:tc>
          <w:tcPr>
            <w:tcW w:w="9639" w:type="dxa"/>
          </w:tcPr>
          <w:p w14:paraId="7A059D74" w14:textId="77777777" w:rsidR="00CB29E9" w:rsidRPr="00CB29E9" w:rsidRDefault="00CB29E9" w:rsidP="00CB29E9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Wybrane koncepcje pedagogiki opiekuńczej.</w:t>
            </w:r>
          </w:p>
        </w:tc>
      </w:tr>
      <w:tr w:rsidR="00CB29E9" w:rsidRPr="00CB29E9" w14:paraId="7039F2A6" w14:textId="77777777" w:rsidTr="00D211DC">
        <w:trPr>
          <w:trHeight w:val="20"/>
        </w:trPr>
        <w:tc>
          <w:tcPr>
            <w:tcW w:w="9639" w:type="dxa"/>
          </w:tcPr>
          <w:p w14:paraId="0E3A5E22" w14:textId="77777777" w:rsidR="00CB29E9" w:rsidRPr="00CB29E9" w:rsidRDefault="00CB29E9" w:rsidP="00CB29E9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Pedagogika opieki Z. Dąbrowskiego.</w:t>
            </w:r>
          </w:p>
        </w:tc>
      </w:tr>
      <w:tr w:rsidR="00CB29E9" w:rsidRPr="00CB29E9" w14:paraId="090F7D34" w14:textId="77777777" w:rsidTr="00D211DC">
        <w:trPr>
          <w:trHeight w:val="20"/>
        </w:trPr>
        <w:tc>
          <w:tcPr>
            <w:tcW w:w="9639" w:type="dxa"/>
          </w:tcPr>
          <w:p w14:paraId="7A1EC243" w14:textId="77777777" w:rsidR="00CB29E9" w:rsidRPr="00CB29E9" w:rsidRDefault="00CB29E9" w:rsidP="00CB29E9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Nowe tendencje w opiece nad dzieckiem i młodzieżą w Polsce  oraz wybranych krajach europejskich.</w:t>
            </w:r>
          </w:p>
        </w:tc>
      </w:tr>
      <w:tr w:rsidR="00CB29E9" w:rsidRPr="00CB29E9" w14:paraId="4BA19399" w14:textId="77777777" w:rsidTr="00D211DC">
        <w:trPr>
          <w:trHeight w:val="20"/>
        </w:trPr>
        <w:tc>
          <w:tcPr>
            <w:tcW w:w="9639" w:type="dxa"/>
          </w:tcPr>
          <w:p w14:paraId="3242E6EB" w14:textId="77777777" w:rsidR="00CB29E9" w:rsidRPr="00CB29E9" w:rsidRDefault="00CB29E9" w:rsidP="00CB29E9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Profilaktyka – prewencja – zapobieganie jako nowe kierunki w opiece.</w:t>
            </w:r>
          </w:p>
        </w:tc>
      </w:tr>
      <w:tr w:rsidR="00CB29E9" w:rsidRPr="00CB29E9" w14:paraId="1CED4F39" w14:textId="77777777" w:rsidTr="00D211DC">
        <w:trPr>
          <w:trHeight w:val="20"/>
        </w:trPr>
        <w:tc>
          <w:tcPr>
            <w:tcW w:w="9639" w:type="dxa"/>
          </w:tcPr>
          <w:p w14:paraId="10A82056" w14:textId="77777777" w:rsidR="00CB29E9" w:rsidRPr="00CB29E9" w:rsidRDefault="00CB29E9" w:rsidP="00CB29E9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Przemiany współczesnej rodziny i wynikające z nich zadania opiekuńczo-wychowawcze.</w:t>
            </w:r>
          </w:p>
        </w:tc>
      </w:tr>
      <w:tr w:rsidR="00CB29E9" w:rsidRPr="00CB29E9" w14:paraId="74B39D96" w14:textId="77777777" w:rsidTr="00D211DC">
        <w:trPr>
          <w:trHeight w:val="20"/>
        </w:trPr>
        <w:tc>
          <w:tcPr>
            <w:tcW w:w="9639" w:type="dxa"/>
          </w:tcPr>
          <w:p w14:paraId="5704F83A" w14:textId="77777777" w:rsidR="00CB29E9" w:rsidRPr="00CB29E9" w:rsidRDefault="00CB29E9" w:rsidP="00CB29E9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lastRenderedPageBreak/>
              <w:t>Wybrane problemy opieki i wychowania we współczesnym społeczeństwie (przemoc, wykorzystywanie seksualne dzieci, uzależnienia).</w:t>
            </w:r>
          </w:p>
        </w:tc>
      </w:tr>
      <w:tr w:rsidR="00CB29E9" w:rsidRPr="00CB29E9" w14:paraId="19751CA8" w14:textId="77777777" w:rsidTr="00D211DC">
        <w:trPr>
          <w:trHeight w:val="20"/>
        </w:trPr>
        <w:tc>
          <w:tcPr>
            <w:tcW w:w="9639" w:type="dxa"/>
          </w:tcPr>
          <w:p w14:paraId="29B17F80" w14:textId="77777777" w:rsidR="00CB29E9" w:rsidRPr="00CB29E9" w:rsidRDefault="00CB29E9" w:rsidP="00CB29E9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Postrzeganie społeczne podopiecznych placówek i ich rodzin (zagrożenie wykluczeniem społecznym wychowanków z poszczególnych form pieczy zastępczej).</w:t>
            </w:r>
          </w:p>
        </w:tc>
      </w:tr>
      <w:tr w:rsidR="00CB29E9" w:rsidRPr="00CB29E9" w14:paraId="6ED2BC9C" w14:textId="77777777" w:rsidTr="00D211DC">
        <w:trPr>
          <w:trHeight w:val="20"/>
        </w:trPr>
        <w:tc>
          <w:tcPr>
            <w:tcW w:w="9639" w:type="dxa"/>
            <w:tcBorders>
              <w:bottom w:val="single" w:sz="4" w:space="0" w:color="auto"/>
            </w:tcBorders>
          </w:tcPr>
          <w:p w14:paraId="3CD913A0" w14:textId="77777777" w:rsidR="00CB29E9" w:rsidRPr="00CB29E9" w:rsidRDefault="00CB29E9" w:rsidP="00CB29E9">
            <w:pPr>
              <w:spacing w:after="0" w:line="276" w:lineRule="auto"/>
              <w:jc w:val="both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Migracje zarobkowe rodziców a sytuacja dziecka – eurosieroctwo w Polsce.</w:t>
            </w:r>
          </w:p>
        </w:tc>
      </w:tr>
    </w:tbl>
    <w:p w14:paraId="259AA48F" w14:textId="77777777" w:rsidR="00CB29E9" w:rsidRPr="00CB29E9" w:rsidRDefault="00CB29E9" w:rsidP="00CB29E9">
      <w:pPr>
        <w:spacing w:after="0" w:line="240" w:lineRule="auto"/>
        <w:rPr>
          <w:rFonts w:ascii="Corbel" w:eastAsia="Calibri" w:hAnsi="Corbel" w:cs="Times New Roman"/>
          <w:kern w:val="0"/>
          <w:sz w:val="24"/>
          <w:szCs w:val="24"/>
          <w14:ligatures w14:val="none"/>
        </w:rPr>
      </w:pPr>
    </w:p>
    <w:p w14:paraId="38A7CD67" w14:textId="77777777" w:rsidR="00CB29E9" w:rsidRPr="00CB29E9" w:rsidRDefault="00CB29E9" w:rsidP="00CB29E9">
      <w:pPr>
        <w:spacing w:after="0" w:line="240" w:lineRule="auto"/>
        <w:rPr>
          <w:rFonts w:ascii="Corbel" w:eastAsia="Calibri" w:hAnsi="Corbel" w:cs="Times New Roman"/>
          <w:smallCaps/>
          <w:kern w:val="0"/>
          <w:sz w:val="24"/>
          <w:szCs w:val="24"/>
          <w14:ligatures w14:val="none"/>
        </w:rPr>
      </w:pPr>
    </w:p>
    <w:p w14:paraId="187FBEE3" w14:textId="77777777" w:rsidR="00CB29E9" w:rsidRPr="00CB29E9" w:rsidRDefault="00CB29E9" w:rsidP="00CB29E9">
      <w:pPr>
        <w:spacing w:after="0" w:line="240" w:lineRule="auto"/>
        <w:ind w:left="426"/>
        <w:rPr>
          <w:rFonts w:ascii="Corbel" w:eastAsia="Calibri" w:hAnsi="Corbel" w:cs="Times New Roman"/>
          <w:kern w:val="0"/>
          <w:sz w:val="24"/>
          <w:szCs w:val="24"/>
          <w14:ligatures w14:val="none"/>
        </w:rPr>
      </w:pPr>
      <w:r w:rsidRPr="00CB29E9">
        <w:rPr>
          <w:rFonts w:ascii="Corbel" w:eastAsia="Calibri" w:hAnsi="Corbel" w:cs="Times New Roman"/>
          <w:b/>
          <w:kern w:val="0"/>
          <w:sz w:val="24"/>
          <w:szCs w:val="24"/>
          <w14:ligatures w14:val="none"/>
        </w:rPr>
        <w:t>3.4 Metody dydaktyczne</w:t>
      </w:r>
    </w:p>
    <w:p w14:paraId="77CAD577" w14:textId="77777777" w:rsidR="00CB29E9" w:rsidRPr="00CB29E9" w:rsidRDefault="00CB29E9" w:rsidP="00CB29E9">
      <w:pPr>
        <w:spacing w:after="0" w:line="240" w:lineRule="auto"/>
        <w:rPr>
          <w:rFonts w:ascii="Corbel" w:eastAsia="Calibri" w:hAnsi="Corbel" w:cs="Times New Roman"/>
          <w:kern w:val="0"/>
          <w:sz w:val="24"/>
          <w:szCs w:val="24"/>
          <w14:ligatures w14:val="none"/>
        </w:rPr>
      </w:pPr>
    </w:p>
    <w:p w14:paraId="3B6C2F9D" w14:textId="77777777" w:rsidR="00CB29E9" w:rsidRPr="00CB29E9" w:rsidRDefault="00CB29E9" w:rsidP="00CB29E9">
      <w:pPr>
        <w:spacing w:after="0" w:line="240" w:lineRule="auto"/>
        <w:jc w:val="both"/>
        <w:rPr>
          <w:rFonts w:ascii="Corbel" w:eastAsia="Calibri" w:hAnsi="Corbel" w:cs="Times New Roman"/>
          <w:b/>
          <w:smallCaps/>
          <w:kern w:val="0"/>
          <w:sz w:val="24"/>
          <w:szCs w:val="24"/>
          <w14:ligatures w14:val="none"/>
        </w:rPr>
      </w:pPr>
      <w:r w:rsidRPr="00CB29E9">
        <w:rPr>
          <w:rFonts w:ascii="Corbel" w:eastAsia="Calibri" w:hAnsi="Corbel" w:cs="Times New Roman"/>
          <w:kern w:val="0"/>
          <w:sz w:val="24"/>
          <w:szCs w:val="24"/>
          <w14:ligatures w14:val="none"/>
        </w:rPr>
        <w:t>Wykład z prezentacją multimedialną, konwencjonalny, konwersatoryjny.</w:t>
      </w:r>
    </w:p>
    <w:p w14:paraId="406B7DC4" w14:textId="77777777" w:rsidR="00CB29E9" w:rsidRPr="00CB29E9" w:rsidRDefault="00CB29E9" w:rsidP="00CB29E9">
      <w:pPr>
        <w:tabs>
          <w:tab w:val="left" w:pos="284"/>
        </w:tabs>
        <w:spacing w:after="0" w:line="240" w:lineRule="auto"/>
        <w:rPr>
          <w:rFonts w:ascii="Corbel" w:eastAsia="Calibri" w:hAnsi="Corbel" w:cs="Times New Roman"/>
          <w:b/>
          <w:kern w:val="0"/>
          <w:sz w:val="24"/>
          <w:szCs w:val="24"/>
          <w14:ligatures w14:val="none"/>
        </w:rPr>
      </w:pPr>
    </w:p>
    <w:p w14:paraId="76C498F9" w14:textId="77777777" w:rsidR="00CB29E9" w:rsidRPr="00CB29E9" w:rsidRDefault="00CB29E9" w:rsidP="00CB29E9">
      <w:pPr>
        <w:tabs>
          <w:tab w:val="left" w:pos="284"/>
        </w:tabs>
        <w:spacing w:after="0" w:line="240" w:lineRule="auto"/>
        <w:rPr>
          <w:rFonts w:ascii="Corbel" w:eastAsia="Calibri" w:hAnsi="Corbel" w:cs="Times New Roman"/>
          <w:b/>
          <w:kern w:val="0"/>
          <w:sz w:val="24"/>
          <w:szCs w:val="24"/>
          <w14:ligatures w14:val="none"/>
        </w:rPr>
      </w:pPr>
    </w:p>
    <w:p w14:paraId="6F2D8150" w14:textId="77777777" w:rsidR="00CB29E9" w:rsidRPr="00CB29E9" w:rsidRDefault="00CB29E9" w:rsidP="00CB29E9">
      <w:pPr>
        <w:tabs>
          <w:tab w:val="left" w:pos="284"/>
        </w:tabs>
        <w:spacing w:after="0" w:line="240" w:lineRule="auto"/>
        <w:rPr>
          <w:rFonts w:ascii="Corbel" w:eastAsia="Calibri" w:hAnsi="Corbel" w:cs="Times New Roman"/>
          <w:b/>
          <w:kern w:val="0"/>
          <w:sz w:val="24"/>
          <w:szCs w:val="24"/>
          <w14:ligatures w14:val="none"/>
        </w:rPr>
      </w:pPr>
      <w:r w:rsidRPr="00CB29E9">
        <w:rPr>
          <w:rFonts w:ascii="Corbel" w:eastAsia="Calibri" w:hAnsi="Corbel" w:cs="Times New Roman"/>
          <w:b/>
          <w:kern w:val="0"/>
          <w:sz w:val="24"/>
          <w:szCs w:val="24"/>
          <w14:ligatures w14:val="none"/>
        </w:rPr>
        <w:t>4. METODY I KRYTERIA OCENY</w:t>
      </w:r>
    </w:p>
    <w:p w14:paraId="3FC6D9D1" w14:textId="77777777" w:rsidR="00CB29E9" w:rsidRPr="00CB29E9" w:rsidRDefault="00CB29E9" w:rsidP="00CB29E9">
      <w:pPr>
        <w:tabs>
          <w:tab w:val="left" w:pos="284"/>
        </w:tabs>
        <w:spacing w:after="0" w:line="240" w:lineRule="auto"/>
        <w:rPr>
          <w:rFonts w:ascii="Corbel" w:eastAsia="Calibri" w:hAnsi="Corbel" w:cs="Times New Roman"/>
          <w:b/>
          <w:kern w:val="0"/>
          <w:sz w:val="24"/>
          <w:szCs w:val="24"/>
          <w14:ligatures w14:val="none"/>
        </w:rPr>
      </w:pPr>
    </w:p>
    <w:p w14:paraId="4A9EF53A" w14:textId="77777777" w:rsidR="00CB29E9" w:rsidRPr="00CB29E9" w:rsidRDefault="00CB29E9" w:rsidP="00CB29E9">
      <w:pPr>
        <w:spacing w:after="0" w:line="240" w:lineRule="auto"/>
        <w:ind w:left="426"/>
        <w:rPr>
          <w:rFonts w:ascii="Corbel" w:eastAsia="Calibri" w:hAnsi="Corbel" w:cs="Times New Roman"/>
          <w:b/>
          <w:kern w:val="0"/>
          <w:sz w:val="24"/>
          <w:szCs w:val="24"/>
          <w14:ligatures w14:val="none"/>
        </w:rPr>
      </w:pPr>
      <w:r w:rsidRPr="00CB29E9">
        <w:rPr>
          <w:rFonts w:ascii="Corbel" w:eastAsia="Calibri" w:hAnsi="Corbel" w:cs="Times New Roman"/>
          <w:b/>
          <w:kern w:val="0"/>
          <w:sz w:val="24"/>
          <w:szCs w:val="24"/>
          <w14:ligatures w14:val="none"/>
        </w:rPr>
        <w:t>4.1 Sposoby weryfikacji efektów uczenia się</w:t>
      </w:r>
    </w:p>
    <w:p w14:paraId="4F3284CA" w14:textId="77777777" w:rsidR="00CB29E9" w:rsidRPr="00CB29E9" w:rsidRDefault="00CB29E9" w:rsidP="00CB29E9">
      <w:pPr>
        <w:spacing w:after="0" w:line="240" w:lineRule="auto"/>
        <w:rPr>
          <w:rFonts w:ascii="Corbel" w:eastAsia="Calibri" w:hAnsi="Corbel" w:cs="Times New Roman"/>
          <w:kern w:val="0"/>
          <w:sz w:val="24"/>
          <w:szCs w:val="24"/>
          <w14:ligatures w14:val="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CB29E9" w:rsidRPr="00CB29E9" w14:paraId="28C9B367" w14:textId="77777777" w:rsidTr="00D211DC">
        <w:tc>
          <w:tcPr>
            <w:tcW w:w="1962" w:type="dxa"/>
            <w:vAlign w:val="center"/>
          </w:tcPr>
          <w:p w14:paraId="601D279A" w14:textId="77777777" w:rsidR="00CB29E9" w:rsidRPr="00CB29E9" w:rsidRDefault="00CB29E9" w:rsidP="00CB29E9">
            <w:pPr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59852033" w14:textId="77777777" w:rsidR="00CB29E9" w:rsidRPr="00CB29E9" w:rsidRDefault="00CB29E9" w:rsidP="00CB29E9">
            <w:pPr>
              <w:spacing w:after="0" w:line="240" w:lineRule="auto"/>
              <w:jc w:val="center"/>
              <w:rPr>
                <w:rFonts w:ascii="Corbel" w:eastAsia="Calibri" w:hAnsi="Corbel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Metody oceny efektów uczenia </w:t>
            </w:r>
            <w:proofErr w:type="spellStart"/>
            <w:r w:rsidRPr="00CB29E9">
              <w:rPr>
                <w:rFonts w:ascii="Corbel" w:eastAsia="Calibri" w:hAnsi="Corbel" w:cs="Times New Roman"/>
                <w:color w:val="000000"/>
                <w:kern w:val="0"/>
                <w:sz w:val="24"/>
                <w:szCs w:val="24"/>
                <w14:ligatures w14:val="none"/>
              </w:rPr>
              <w:t>sie</w:t>
            </w:r>
            <w:proofErr w:type="spellEnd"/>
          </w:p>
          <w:p w14:paraId="63313BE3" w14:textId="77777777" w:rsidR="00CB29E9" w:rsidRPr="00CB29E9" w:rsidRDefault="00CB29E9" w:rsidP="00CB29E9">
            <w:pPr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color w:val="000000"/>
                <w:kern w:val="0"/>
                <w:sz w:val="24"/>
                <w:szCs w:val="24"/>
                <w14:ligatures w14:val="none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2D35ADD" w14:textId="77777777" w:rsidR="00CB29E9" w:rsidRPr="00CB29E9" w:rsidRDefault="00CB29E9" w:rsidP="00CB29E9">
            <w:pPr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 xml:space="preserve">Forma zajęć dydaktycznych </w:t>
            </w:r>
          </w:p>
          <w:p w14:paraId="3151C39A" w14:textId="77777777" w:rsidR="00CB29E9" w:rsidRPr="00CB29E9" w:rsidRDefault="00CB29E9" w:rsidP="00CB29E9">
            <w:pPr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 xml:space="preserve">(w, </w:t>
            </w:r>
            <w:proofErr w:type="spellStart"/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ćw</w:t>
            </w:r>
            <w:proofErr w:type="spellEnd"/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, …)</w:t>
            </w:r>
          </w:p>
        </w:tc>
      </w:tr>
      <w:tr w:rsidR="00CB29E9" w:rsidRPr="00CB29E9" w14:paraId="6F17A830" w14:textId="77777777" w:rsidTr="00D211DC">
        <w:tc>
          <w:tcPr>
            <w:tcW w:w="1962" w:type="dxa"/>
          </w:tcPr>
          <w:p w14:paraId="5CF442B2" w14:textId="77777777" w:rsidR="00CB29E9" w:rsidRPr="00CB29E9" w:rsidRDefault="00CB29E9" w:rsidP="00CB29E9">
            <w:pPr>
              <w:spacing w:after="0" w:line="240" w:lineRule="auto"/>
              <w:rPr>
                <w:rFonts w:ascii="Corbel" w:eastAsia="Calibri" w:hAnsi="Corbel" w:cs="Times New Roman"/>
                <w:smallCaps/>
                <w:kern w:val="0"/>
                <w:sz w:val="24"/>
                <w:szCs w:val="24"/>
                <w14:ligatures w14:val="none"/>
              </w:rPr>
            </w:pPr>
            <w:proofErr w:type="spellStart"/>
            <w:r w:rsidRPr="00CB29E9">
              <w:rPr>
                <w:rFonts w:ascii="Corbel" w:eastAsia="Calibri" w:hAnsi="Corbel" w:cs="Times New Roman"/>
                <w:smallCaps/>
                <w:kern w:val="0"/>
                <w:sz w:val="24"/>
                <w:szCs w:val="24"/>
                <w14:ligatures w14:val="none"/>
              </w:rPr>
              <w:t>ek</w:t>
            </w:r>
            <w:proofErr w:type="spellEnd"/>
            <w:r w:rsidRPr="00CB29E9">
              <w:rPr>
                <w:rFonts w:ascii="Corbel" w:eastAsia="Calibri" w:hAnsi="Corbel" w:cs="Times New Roman"/>
                <w:smallCaps/>
                <w:kern w:val="0"/>
                <w:sz w:val="24"/>
                <w:szCs w:val="24"/>
                <w14:ligatures w14:val="none"/>
              </w:rPr>
              <w:t xml:space="preserve">_ 01 </w:t>
            </w:r>
          </w:p>
        </w:tc>
        <w:tc>
          <w:tcPr>
            <w:tcW w:w="5441" w:type="dxa"/>
          </w:tcPr>
          <w:p w14:paraId="21AF7D0F" w14:textId="77777777" w:rsidR="00CB29E9" w:rsidRPr="00CB29E9" w:rsidRDefault="00CB29E9" w:rsidP="00CB29E9">
            <w:pPr>
              <w:spacing w:after="0" w:line="240" w:lineRule="auto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Egzamin ustny</w:t>
            </w:r>
          </w:p>
        </w:tc>
        <w:tc>
          <w:tcPr>
            <w:tcW w:w="2117" w:type="dxa"/>
          </w:tcPr>
          <w:p w14:paraId="645D6C7B" w14:textId="05E6567F" w:rsidR="00CB29E9" w:rsidRPr="00CB29E9" w:rsidRDefault="00CB29E9" w:rsidP="00CB29E9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  <w:t>Ćw.</w:t>
            </w:r>
          </w:p>
        </w:tc>
      </w:tr>
      <w:tr w:rsidR="00CB29E9" w:rsidRPr="00CB29E9" w14:paraId="5C399177" w14:textId="77777777" w:rsidTr="00D211DC">
        <w:tc>
          <w:tcPr>
            <w:tcW w:w="1962" w:type="dxa"/>
          </w:tcPr>
          <w:p w14:paraId="799C1CCA" w14:textId="77777777" w:rsidR="00CB29E9" w:rsidRPr="00CB29E9" w:rsidRDefault="00CB29E9" w:rsidP="00CB29E9">
            <w:pPr>
              <w:spacing w:after="0" w:line="240" w:lineRule="auto"/>
              <w:rPr>
                <w:rFonts w:ascii="Corbel" w:eastAsia="Calibri" w:hAnsi="Corbel" w:cs="Times New Roman"/>
                <w:smallCaps/>
                <w:kern w:val="0"/>
                <w:sz w:val="24"/>
                <w:szCs w:val="24"/>
                <w14:ligatures w14:val="none"/>
              </w:rPr>
            </w:pPr>
            <w:proofErr w:type="spellStart"/>
            <w:r w:rsidRPr="00CB29E9">
              <w:rPr>
                <w:rFonts w:ascii="Corbel" w:eastAsia="Calibri" w:hAnsi="Corbel" w:cs="Times New Roman"/>
                <w:smallCaps/>
                <w:kern w:val="0"/>
                <w:sz w:val="24"/>
                <w:szCs w:val="24"/>
                <w14:ligatures w14:val="none"/>
              </w:rPr>
              <w:t>ek</w:t>
            </w:r>
            <w:proofErr w:type="spellEnd"/>
            <w:r w:rsidRPr="00CB29E9">
              <w:rPr>
                <w:rFonts w:ascii="Corbel" w:eastAsia="Calibri" w:hAnsi="Corbel" w:cs="Times New Roman"/>
                <w:smallCaps/>
                <w:kern w:val="0"/>
                <w:sz w:val="24"/>
                <w:szCs w:val="24"/>
                <w14:ligatures w14:val="none"/>
              </w:rPr>
              <w:t>_ 02</w:t>
            </w:r>
          </w:p>
        </w:tc>
        <w:tc>
          <w:tcPr>
            <w:tcW w:w="5441" w:type="dxa"/>
          </w:tcPr>
          <w:p w14:paraId="75096C30" w14:textId="77777777" w:rsidR="00CB29E9" w:rsidRPr="00CB29E9" w:rsidRDefault="00CB29E9" w:rsidP="00CB29E9">
            <w:pPr>
              <w:spacing w:after="0" w:line="240" w:lineRule="auto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Egzamin ustny</w:t>
            </w:r>
          </w:p>
        </w:tc>
        <w:tc>
          <w:tcPr>
            <w:tcW w:w="2117" w:type="dxa"/>
          </w:tcPr>
          <w:p w14:paraId="0588628E" w14:textId="2B5D29CF" w:rsidR="00CB29E9" w:rsidRPr="00CB29E9" w:rsidRDefault="00CB29E9" w:rsidP="00CB29E9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  <w:t>Ćw.</w:t>
            </w:r>
          </w:p>
        </w:tc>
      </w:tr>
      <w:tr w:rsidR="00CB29E9" w:rsidRPr="00CB29E9" w14:paraId="02280F0D" w14:textId="77777777" w:rsidTr="00D211DC">
        <w:tc>
          <w:tcPr>
            <w:tcW w:w="1962" w:type="dxa"/>
          </w:tcPr>
          <w:p w14:paraId="278E5EB2" w14:textId="77777777" w:rsidR="00CB29E9" w:rsidRPr="00CB29E9" w:rsidRDefault="00CB29E9" w:rsidP="00CB29E9">
            <w:pPr>
              <w:spacing w:after="0" w:line="240" w:lineRule="auto"/>
              <w:rPr>
                <w:rFonts w:ascii="Corbel" w:eastAsia="Calibri" w:hAnsi="Corbel" w:cs="Times New Roman"/>
                <w:smallCaps/>
                <w:kern w:val="0"/>
                <w:sz w:val="24"/>
                <w:szCs w:val="24"/>
                <w14:ligatures w14:val="none"/>
              </w:rPr>
            </w:pPr>
            <w:proofErr w:type="spellStart"/>
            <w:r w:rsidRPr="00CB29E9">
              <w:rPr>
                <w:rFonts w:ascii="Corbel" w:eastAsia="Calibri" w:hAnsi="Corbel" w:cs="Times New Roman"/>
                <w:smallCaps/>
                <w:kern w:val="0"/>
                <w:sz w:val="24"/>
                <w:szCs w:val="24"/>
                <w14:ligatures w14:val="none"/>
              </w:rPr>
              <w:t>ek</w:t>
            </w:r>
            <w:proofErr w:type="spellEnd"/>
            <w:r w:rsidRPr="00CB29E9">
              <w:rPr>
                <w:rFonts w:ascii="Corbel" w:eastAsia="Calibri" w:hAnsi="Corbel" w:cs="Times New Roman"/>
                <w:smallCaps/>
                <w:kern w:val="0"/>
                <w:sz w:val="24"/>
                <w:szCs w:val="24"/>
                <w14:ligatures w14:val="none"/>
              </w:rPr>
              <w:t>_ 03</w:t>
            </w:r>
          </w:p>
        </w:tc>
        <w:tc>
          <w:tcPr>
            <w:tcW w:w="5441" w:type="dxa"/>
          </w:tcPr>
          <w:p w14:paraId="1BD38BB0" w14:textId="77777777" w:rsidR="00CB29E9" w:rsidRPr="00CB29E9" w:rsidRDefault="00CB29E9" w:rsidP="00CB29E9">
            <w:pPr>
              <w:spacing w:after="0" w:line="240" w:lineRule="auto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Egzamin ustny</w:t>
            </w:r>
          </w:p>
        </w:tc>
        <w:tc>
          <w:tcPr>
            <w:tcW w:w="2117" w:type="dxa"/>
          </w:tcPr>
          <w:p w14:paraId="1DA29B2F" w14:textId="70CC8D48" w:rsidR="00CB29E9" w:rsidRPr="00CB29E9" w:rsidRDefault="00CB29E9" w:rsidP="00CB29E9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  <w:t>Ćw.</w:t>
            </w:r>
          </w:p>
        </w:tc>
      </w:tr>
      <w:tr w:rsidR="00CB29E9" w:rsidRPr="00CB29E9" w14:paraId="389E657D" w14:textId="77777777" w:rsidTr="00D211DC">
        <w:tc>
          <w:tcPr>
            <w:tcW w:w="1962" w:type="dxa"/>
          </w:tcPr>
          <w:p w14:paraId="55D6294F" w14:textId="77777777" w:rsidR="00CB29E9" w:rsidRPr="00CB29E9" w:rsidRDefault="00CB29E9" w:rsidP="00CB29E9">
            <w:pPr>
              <w:spacing w:after="0" w:line="240" w:lineRule="auto"/>
              <w:rPr>
                <w:rFonts w:ascii="Corbel" w:eastAsia="Calibri" w:hAnsi="Corbel" w:cs="Times New Roman"/>
                <w:smallCaps/>
                <w:kern w:val="0"/>
                <w:sz w:val="24"/>
                <w:szCs w:val="24"/>
                <w14:ligatures w14:val="none"/>
              </w:rPr>
            </w:pPr>
            <w:proofErr w:type="spellStart"/>
            <w:r w:rsidRPr="00CB29E9">
              <w:rPr>
                <w:rFonts w:ascii="Corbel" w:eastAsia="Calibri" w:hAnsi="Corbel" w:cs="Times New Roman"/>
                <w:smallCaps/>
                <w:kern w:val="0"/>
                <w:sz w:val="24"/>
                <w:szCs w:val="24"/>
                <w14:ligatures w14:val="none"/>
              </w:rPr>
              <w:t>ek</w:t>
            </w:r>
            <w:proofErr w:type="spellEnd"/>
            <w:r w:rsidRPr="00CB29E9">
              <w:rPr>
                <w:rFonts w:ascii="Corbel" w:eastAsia="Calibri" w:hAnsi="Corbel" w:cs="Times New Roman"/>
                <w:smallCaps/>
                <w:kern w:val="0"/>
                <w:sz w:val="24"/>
                <w:szCs w:val="24"/>
                <w14:ligatures w14:val="none"/>
              </w:rPr>
              <w:t>_ 04</w:t>
            </w:r>
          </w:p>
        </w:tc>
        <w:tc>
          <w:tcPr>
            <w:tcW w:w="5441" w:type="dxa"/>
          </w:tcPr>
          <w:p w14:paraId="13FB8F66" w14:textId="77777777" w:rsidR="00CB29E9" w:rsidRPr="00CB29E9" w:rsidRDefault="00CB29E9" w:rsidP="00CB29E9">
            <w:pPr>
              <w:spacing w:after="0" w:line="240" w:lineRule="auto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Egzamin ustny</w:t>
            </w:r>
          </w:p>
        </w:tc>
        <w:tc>
          <w:tcPr>
            <w:tcW w:w="2117" w:type="dxa"/>
          </w:tcPr>
          <w:p w14:paraId="34B9026A" w14:textId="02CADD2C" w:rsidR="00CB29E9" w:rsidRPr="00CB29E9" w:rsidRDefault="00CB29E9" w:rsidP="00CB29E9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  <w:t>Ćw.</w:t>
            </w:r>
          </w:p>
        </w:tc>
      </w:tr>
      <w:tr w:rsidR="00CB29E9" w:rsidRPr="00CB29E9" w14:paraId="17937256" w14:textId="77777777" w:rsidTr="00D211DC">
        <w:tc>
          <w:tcPr>
            <w:tcW w:w="1962" w:type="dxa"/>
          </w:tcPr>
          <w:p w14:paraId="2FA8431A" w14:textId="77777777" w:rsidR="00CB29E9" w:rsidRPr="00CB29E9" w:rsidRDefault="00CB29E9" w:rsidP="00CB29E9">
            <w:pPr>
              <w:spacing w:after="0" w:line="240" w:lineRule="auto"/>
              <w:rPr>
                <w:rFonts w:ascii="Corbel" w:eastAsia="Calibri" w:hAnsi="Corbel" w:cs="Times New Roman"/>
                <w:smallCaps/>
                <w:kern w:val="0"/>
                <w:sz w:val="24"/>
                <w:szCs w:val="24"/>
                <w14:ligatures w14:val="none"/>
              </w:rPr>
            </w:pPr>
            <w:proofErr w:type="spellStart"/>
            <w:r w:rsidRPr="00CB29E9">
              <w:rPr>
                <w:rFonts w:ascii="Corbel" w:eastAsia="Calibri" w:hAnsi="Corbel" w:cs="Times New Roman"/>
                <w:smallCaps/>
                <w:kern w:val="0"/>
                <w:sz w:val="24"/>
                <w:szCs w:val="24"/>
                <w14:ligatures w14:val="none"/>
              </w:rPr>
              <w:t>ek</w:t>
            </w:r>
            <w:proofErr w:type="spellEnd"/>
            <w:r w:rsidRPr="00CB29E9">
              <w:rPr>
                <w:rFonts w:ascii="Corbel" w:eastAsia="Calibri" w:hAnsi="Corbel" w:cs="Times New Roman"/>
                <w:smallCaps/>
                <w:kern w:val="0"/>
                <w:sz w:val="24"/>
                <w:szCs w:val="24"/>
                <w14:ligatures w14:val="none"/>
              </w:rPr>
              <w:t>_ 05</w:t>
            </w:r>
          </w:p>
        </w:tc>
        <w:tc>
          <w:tcPr>
            <w:tcW w:w="5441" w:type="dxa"/>
          </w:tcPr>
          <w:p w14:paraId="65231C5A" w14:textId="77777777" w:rsidR="00CB29E9" w:rsidRPr="00CB29E9" w:rsidRDefault="00CB29E9" w:rsidP="00CB29E9">
            <w:pPr>
              <w:spacing w:after="0" w:line="240" w:lineRule="auto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Egzamin ustny</w:t>
            </w:r>
          </w:p>
        </w:tc>
        <w:tc>
          <w:tcPr>
            <w:tcW w:w="2117" w:type="dxa"/>
          </w:tcPr>
          <w:p w14:paraId="0F0395B8" w14:textId="46425BF5" w:rsidR="00CB29E9" w:rsidRPr="00CB29E9" w:rsidRDefault="00CB29E9" w:rsidP="00CB29E9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  <w:t>Ćw.</w:t>
            </w:r>
          </w:p>
        </w:tc>
      </w:tr>
      <w:tr w:rsidR="00CB29E9" w:rsidRPr="00CB29E9" w14:paraId="3FD951E3" w14:textId="77777777" w:rsidTr="00D211DC">
        <w:tc>
          <w:tcPr>
            <w:tcW w:w="1962" w:type="dxa"/>
          </w:tcPr>
          <w:p w14:paraId="0E961374" w14:textId="77777777" w:rsidR="00CB29E9" w:rsidRPr="00CB29E9" w:rsidRDefault="00CB29E9" w:rsidP="00CB29E9">
            <w:pPr>
              <w:spacing w:after="0" w:line="240" w:lineRule="auto"/>
              <w:rPr>
                <w:rFonts w:ascii="Corbel" w:eastAsia="Calibri" w:hAnsi="Corbel" w:cs="Times New Roman"/>
                <w:smallCaps/>
                <w:kern w:val="0"/>
                <w:sz w:val="24"/>
                <w:szCs w:val="24"/>
                <w14:ligatures w14:val="none"/>
              </w:rPr>
            </w:pPr>
            <w:proofErr w:type="spellStart"/>
            <w:r w:rsidRPr="00CB29E9">
              <w:rPr>
                <w:rFonts w:ascii="Corbel" w:eastAsia="Calibri" w:hAnsi="Corbel" w:cs="Times New Roman"/>
                <w:smallCaps/>
                <w:kern w:val="0"/>
                <w:sz w:val="24"/>
                <w:szCs w:val="24"/>
                <w14:ligatures w14:val="none"/>
              </w:rPr>
              <w:t>ek</w:t>
            </w:r>
            <w:proofErr w:type="spellEnd"/>
            <w:r w:rsidRPr="00CB29E9">
              <w:rPr>
                <w:rFonts w:ascii="Corbel" w:eastAsia="Calibri" w:hAnsi="Corbel" w:cs="Times New Roman"/>
                <w:smallCaps/>
                <w:kern w:val="0"/>
                <w:sz w:val="24"/>
                <w:szCs w:val="24"/>
                <w14:ligatures w14:val="none"/>
              </w:rPr>
              <w:t>_ 06</w:t>
            </w:r>
          </w:p>
        </w:tc>
        <w:tc>
          <w:tcPr>
            <w:tcW w:w="5441" w:type="dxa"/>
          </w:tcPr>
          <w:p w14:paraId="2E75042F" w14:textId="77777777" w:rsidR="00CB29E9" w:rsidRPr="00CB29E9" w:rsidRDefault="00CB29E9" w:rsidP="00CB29E9">
            <w:pPr>
              <w:spacing w:after="0" w:line="240" w:lineRule="auto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Egzamin ustny</w:t>
            </w:r>
          </w:p>
        </w:tc>
        <w:tc>
          <w:tcPr>
            <w:tcW w:w="2117" w:type="dxa"/>
          </w:tcPr>
          <w:p w14:paraId="5A2E5E02" w14:textId="4420988B" w:rsidR="00CB29E9" w:rsidRPr="00CB29E9" w:rsidRDefault="00CB29E9" w:rsidP="00CB29E9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  <w:t>Ćw.</w:t>
            </w:r>
          </w:p>
        </w:tc>
      </w:tr>
      <w:tr w:rsidR="00CB29E9" w:rsidRPr="00CB29E9" w14:paraId="77C5E359" w14:textId="77777777" w:rsidTr="00D211DC">
        <w:tc>
          <w:tcPr>
            <w:tcW w:w="1962" w:type="dxa"/>
          </w:tcPr>
          <w:p w14:paraId="0F273F2B" w14:textId="77777777" w:rsidR="00CB29E9" w:rsidRPr="00CB29E9" w:rsidRDefault="00CB29E9" w:rsidP="00CB29E9">
            <w:pPr>
              <w:spacing w:after="0" w:line="240" w:lineRule="auto"/>
              <w:rPr>
                <w:rFonts w:ascii="Corbel" w:eastAsia="Calibri" w:hAnsi="Corbel" w:cs="Times New Roman"/>
                <w:smallCaps/>
                <w:kern w:val="0"/>
                <w:sz w:val="24"/>
                <w:szCs w:val="24"/>
                <w14:ligatures w14:val="none"/>
              </w:rPr>
            </w:pPr>
            <w:proofErr w:type="spellStart"/>
            <w:r w:rsidRPr="00CB29E9">
              <w:rPr>
                <w:rFonts w:ascii="Corbel" w:eastAsia="Calibri" w:hAnsi="Corbel" w:cs="Times New Roman"/>
                <w:smallCaps/>
                <w:kern w:val="0"/>
                <w:sz w:val="24"/>
                <w:szCs w:val="24"/>
                <w14:ligatures w14:val="none"/>
              </w:rPr>
              <w:t>ek</w:t>
            </w:r>
            <w:proofErr w:type="spellEnd"/>
            <w:r w:rsidRPr="00CB29E9">
              <w:rPr>
                <w:rFonts w:ascii="Corbel" w:eastAsia="Calibri" w:hAnsi="Corbel" w:cs="Times New Roman"/>
                <w:smallCaps/>
                <w:kern w:val="0"/>
                <w:sz w:val="24"/>
                <w:szCs w:val="24"/>
                <w14:ligatures w14:val="none"/>
              </w:rPr>
              <w:t>_ 07</w:t>
            </w:r>
          </w:p>
        </w:tc>
        <w:tc>
          <w:tcPr>
            <w:tcW w:w="5441" w:type="dxa"/>
          </w:tcPr>
          <w:p w14:paraId="6FAF15F5" w14:textId="77777777" w:rsidR="00CB29E9" w:rsidRPr="00CB29E9" w:rsidRDefault="00CB29E9" w:rsidP="00CB29E9">
            <w:pPr>
              <w:spacing w:after="0" w:line="240" w:lineRule="auto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Egzamin ustny</w:t>
            </w:r>
          </w:p>
        </w:tc>
        <w:tc>
          <w:tcPr>
            <w:tcW w:w="2117" w:type="dxa"/>
          </w:tcPr>
          <w:p w14:paraId="2AEA40D5" w14:textId="7CE1CFAB" w:rsidR="00CB29E9" w:rsidRPr="00CB29E9" w:rsidRDefault="00CB29E9" w:rsidP="00CB29E9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  <w:t>Ćw.</w:t>
            </w:r>
          </w:p>
        </w:tc>
      </w:tr>
    </w:tbl>
    <w:p w14:paraId="7DAFC178" w14:textId="77777777" w:rsidR="00CB29E9" w:rsidRPr="00CB29E9" w:rsidRDefault="00CB29E9" w:rsidP="00CB29E9">
      <w:pPr>
        <w:spacing w:after="0" w:line="240" w:lineRule="auto"/>
        <w:rPr>
          <w:rFonts w:ascii="Corbel" w:eastAsia="Calibri" w:hAnsi="Corbel" w:cs="Times New Roman"/>
          <w:kern w:val="0"/>
          <w:sz w:val="24"/>
          <w:szCs w:val="24"/>
          <w14:ligatures w14:val="none"/>
        </w:rPr>
      </w:pPr>
    </w:p>
    <w:p w14:paraId="5A9E0769" w14:textId="77777777" w:rsidR="00CB29E9" w:rsidRPr="00CB29E9" w:rsidRDefault="00CB29E9" w:rsidP="00CB29E9">
      <w:pPr>
        <w:spacing w:after="0" w:line="240" w:lineRule="auto"/>
        <w:ind w:left="426"/>
        <w:rPr>
          <w:rFonts w:ascii="Corbel" w:eastAsia="Calibri" w:hAnsi="Corbel" w:cs="Times New Roman"/>
          <w:b/>
          <w:kern w:val="0"/>
          <w:sz w:val="24"/>
          <w:szCs w:val="24"/>
          <w14:ligatures w14:val="none"/>
        </w:rPr>
      </w:pPr>
      <w:r w:rsidRPr="00CB29E9">
        <w:rPr>
          <w:rFonts w:ascii="Corbel" w:eastAsia="Calibri" w:hAnsi="Corbel" w:cs="Times New Roman"/>
          <w:b/>
          <w:kern w:val="0"/>
          <w:sz w:val="24"/>
          <w:szCs w:val="24"/>
          <w14:ligatures w14:val="none"/>
        </w:rPr>
        <w:t>4.2 Warunki zaliczenia przedmiotu (kryteria oceniania)</w:t>
      </w:r>
    </w:p>
    <w:p w14:paraId="7B8F39DB" w14:textId="77777777" w:rsidR="00CB29E9" w:rsidRPr="00CB29E9" w:rsidRDefault="00CB29E9" w:rsidP="00CB29E9">
      <w:pPr>
        <w:spacing w:after="0" w:line="240" w:lineRule="auto"/>
        <w:ind w:left="426"/>
        <w:rPr>
          <w:rFonts w:ascii="Corbel" w:eastAsia="Calibri" w:hAnsi="Corbel" w:cs="Times New Roman"/>
          <w:b/>
          <w:kern w:val="0"/>
          <w:sz w:val="24"/>
          <w:szCs w:val="24"/>
          <w14:ligatures w14:val="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CB29E9" w:rsidRPr="00CB29E9" w14:paraId="0FE4D296" w14:textId="77777777" w:rsidTr="00D211DC">
        <w:tc>
          <w:tcPr>
            <w:tcW w:w="9670" w:type="dxa"/>
          </w:tcPr>
          <w:p w14:paraId="40AB8A48" w14:textId="77777777" w:rsidR="00CB29E9" w:rsidRPr="00CB29E9" w:rsidRDefault="00CB29E9" w:rsidP="00CB29E9">
            <w:pPr>
              <w:spacing w:after="0" w:line="240" w:lineRule="auto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b/>
                <w:smallCaps/>
                <w:kern w:val="0"/>
                <w:sz w:val="24"/>
                <w:szCs w:val="24"/>
                <w14:ligatures w14:val="none"/>
              </w:rPr>
              <w:t>Ocena pozytywna: 51 % realizacji efektów kształcenia w zakresie wiedzy, umiejętności i kompetencji społecznych.</w:t>
            </w:r>
          </w:p>
        </w:tc>
      </w:tr>
    </w:tbl>
    <w:p w14:paraId="586F8395" w14:textId="77777777" w:rsidR="00CB29E9" w:rsidRPr="00CB29E9" w:rsidRDefault="00CB29E9" w:rsidP="00CB29E9">
      <w:pPr>
        <w:spacing w:after="0" w:line="240" w:lineRule="auto"/>
        <w:rPr>
          <w:rFonts w:ascii="Corbel" w:eastAsia="Calibri" w:hAnsi="Corbel" w:cs="Times New Roman"/>
          <w:kern w:val="0"/>
          <w:sz w:val="24"/>
          <w:szCs w:val="24"/>
          <w14:ligatures w14:val="none"/>
        </w:rPr>
      </w:pPr>
    </w:p>
    <w:p w14:paraId="4917C2B8" w14:textId="77777777" w:rsidR="00CB29E9" w:rsidRPr="00CB29E9" w:rsidRDefault="00CB29E9" w:rsidP="00CB29E9">
      <w:pPr>
        <w:spacing w:after="0" w:line="240" w:lineRule="auto"/>
        <w:ind w:left="284" w:hanging="284"/>
        <w:jc w:val="both"/>
        <w:rPr>
          <w:rFonts w:ascii="Corbel" w:eastAsia="Calibri" w:hAnsi="Corbel" w:cs="Times New Roman"/>
          <w:b/>
          <w:kern w:val="0"/>
          <w:sz w:val="24"/>
          <w:szCs w:val="24"/>
          <w14:ligatures w14:val="none"/>
        </w:rPr>
      </w:pPr>
      <w:r w:rsidRPr="00CB29E9">
        <w:rPr>
          <w:rFonts w:ascii="Corbel" w:eastAsia="Calibri" w:hAnsi="Corbel" w:cs="Times New Roman"/>
          <w:b/>
          <w:kern w:val="0"/>
          <w:sz w:val="24"/>
          <w:szCs w:val="24"/>
          <w14:ligatures w14:val="none"/>
        </w:rPr>
        <w:t xml:space="preserve">5. CAŁKOWITY NAKŁAD PRACY STUDENTA POTRZEBNY DO OSIĄGNIĘCIA ZAŁOŻONYCH EFEKTÓW W GODZINACH ORAZ PUNKTACH ECTS </w:t>
      </w:r>
    </w:p>
    <w:p w14:paraId="2F95F3A6" w14:textId="77777777" w:rsidR="00CB29E9" w:rsidRPr="00CB29E9" w:rsidRDefault="00CB29E9" w:rsidP="00CB29E9">
      <w:pPr>
        <w:spacing w:after="0" w:line="240" w:lineRule="auto"/>
        <w:rPr>
          <w:rFonts w:ascii="Corbel" w:eastAsia="Calibri" w:hAnsi="Corbel" w:cs="Times New Roman"/>
          <w:kern w:val="0"/>
          <w:sz w:val="24"/>
          <w:szCs w:val="24"/>
          <w14:ligatures w14:val="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CB29E9" w:rsidRPr="00CB29E9" w14:paraId="7122A818" w14:textId="77777777" w:rsidTr="00D211DC">
        <w:tc>
          <w:tcPr>
            <w:tcW w:w="4962" w:type="dxa"/>
            <w:vAlign w:val="center"/>
          </w:tcPr>
          <w:p w14:paraId="26B0E2E0" w14:textId="77777777" w:rsidR="00CB29E9" w:rsidRPr="00CB29E9" w:rsidRDefault="00CB29E9" w:rsidP="00CB29E9">
            <w:pPr>
              <w:spacing w:after="0" w:line="240" w:lineRule="auto"/>
              <w:contextualSpacing/>
              <w:jc w:val="center"/>
              <w:rPr>
                <w:rFonts w:ascii="Corbel" w:eastAsia="Calibri" w:hAnsi="Corbel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b/>
                <w:kern w:val="0"/>
                <w:sz w:val="24"/>
                <w:szCs w:val="24"/>
                <w14:ligatures w14:val="none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6AFC6E5C" w14:textId="77777777" w:rsidR="00CB29E9" w:rsidRPr="00CB29E9" w:rsidRDefault="00CB29E9" w:rsidP="00CB29E9">
            <w:pPr>
              <w:spacing w:after="0" w:line="240" w:lineRule="auto"/>
              <w:contextualSpacing/>
              <w:jc w:val="center"/>
              <w:rPr>
                <w:rFonts w:ascii="Corbel" w:eastAsia="Calibri" w:hAnsi="Corbel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b/>
                <w:kern w:val="0"/>
                <w:sz w:val="24"/>
                <w:szCs w:val="24"/>
                <w14:ligatures w14:val="none"/>
              </w:rPr>
              <w:t>Średnia liczba godzinna zrealizowanie aktywności</w:t>
            </w:r>
          </w:p>
        </w:tc>
      </w:tr>
      <w:tr w:rsidR="00CB29E9" w:rsidRPr="00CB29E9" w14:paraId="051EE3D2" w14:textId="77777777" w:rsidTr="00D211DC">
        <w:tc>
          <w:tcPr>
            <w:tcW w:w="4962" w:type="dxa"/>
          </w:tcPr>
          <w:p w14:paraId="5997977B" w14:textId="77777777" w:rsidR="00CB29E9" w:rsidRPr="00CB29E9" w:rsidRDefault="00CB29E9" w:rsidP="00CB29E9">
            <w:pPr>
              <w:spacing w:after="0" w:line="240" w:lineRule="auto"/>
              <w:contextualSpacing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 xml:space="preserve">Godziny kontaktowe wynikające </w:t>
            </w:r>
            <w:r w:rsidRPr="00CB29E9"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  <w:t xml:space="preserve">z harmonogramu </w:t>
            </w: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studiów</w:t>
            </w:r>
          </w:p>
        </w:tc>
        <w:tc>
          <w:tcPr>
            <w:tcW w:w="4677" w:type="dxa"/>
          </w:tcPr>
          <w:p w14:paraId="279B1FC7" w14:textId="77777777" w:rsidR="00CB29E9" w:rsidRPr="00CB29E9" w:rsidRDefault="00CB29E9" w:rsidP="00CB29E9">
            <w:pPr>
              <w:spacing w:after="0" w:line="240" w:lineRule="auto"/>
              <w:contextualSpacing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8</w:t>
            </w:r>
          </w:p>
        </w:tc>
      </w:tr>
      <w:tr w:rsidR="00CB29E9" w:rsidRPr="00CB29E9" w14:paraId="7D2D2EBC" w14:textId="77777777" w:rsidTr="00D211DC">
        <w:tc>
          <w:tcPr>
            <w:tcW w:w="4962" w:type="dxa"/>
          </w:tcPr>
          <w:p w14:paraId="0D16B08E" w14:textId="77777777" w:rsidR="00CB29E9" w:rsidRPr="00CB29E9" w:rsidRDefault="00CB29E9" w:rsidP="00CB29E9">
            <w:pPr>
              <w:spacing w:after="0" w:line="240" w:lineRule="auto"/>
              <w:contextualSpacing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Inne z udziałem nauczyciela akademickiego</w:t>
            </w:r>
          </w:p>
          <w:p w14:paraId="3A7FF314" w14:textId="77777777" w:rsidR="00CB29E9" w:rsidRPr="00CB29E9" w:rsidRDefault="00CB29E9" w:rsidP="00CB29E9">
            <w:pPr>
              <w:spacing w:after="0" w:line="240" w:lineRule="auto"/>
              <w:contextualSpacing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(udział w konsultacjach, egzaminie)</w:t>
            </w:r>
          </w:p>
        </w:tc>
        <w:tc>
          <w:tcPr>
            <w:tcW w:w="4677" w:type="dxa"/>
          </w:tcPr>
          <w:p w14:paraId="599D28A5" w14:textId="77777777" w:rsidR="00CB29E9" w:rsidRPr="00CB29E9" w:rsidRDefault="00CB29E9" w:rsidP="00CB29E9">
            <w:pPr>
              <w:spacing w:after="0" w:line="240" w:lineRule="auto"/>
              <w:contextualSpacing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</w:tr>
      <w:tr w:rsidR="00CB29E9" w:rsidRPr="00CB29E9" w14:paraId="2645D836" w14:textId="77777777" w:rsidTr="00D211DC">
        <w:tc>
          <w:tcPr>
            <w:tcW w:w="4962" w:type="dxa"/>
          </w:tcPr>
          <w:p w14:paraId="4966D89C" w14:textId="77777777" w:rsidR="00CB29E9" w:rsidRPr="00CB29E9" w:rsidRDefault="00CB29E9" w:rsidP="00CB29E9">
            <w:pPr>
              <w:spacing w:after="0" w:line="240" w:lineRule="auto"/>
              <w:contextualSpacing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 xml:space="preserve">Godziny </w:t>
            </w:r>
            <w:proofErr w:type="spellStart"/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niekontaktowe</w:t>
            </w:r>
            <w:proofErr w:type="spellEnd"/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 xml:space="preserve"> – praca własna studenta</w:t>
            </w:r>
          </w:p>
          <w:p w14:paraId="0990AB52" w14:textId="77777777" w:rsidR="00CB29E9" w:rsidRPr="00CB29E9" w:rsidRDefault="00CB29E9" w:rsidP="00CB29E9">
            <w:pPr>
              <w:spacing w:after="0" w:line="240" w:lineRule="auto"/>
              <w:contextualSpacing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 xml:space="preserve">-przygotowanie do zajęć, </w:t>
            </w:r>
          </w:p>
          <w:p w14:paraId="0E0929AE" w14:textId="77777777" w:rsidR="00CB29E9" w:rsidRPr="00CB29E9" w:rsidRDefault="00CB29E9" w:rsidP="00CB29E9">
            <w:pPr>
              <w:spacing w:after="0" w:line="240" w:lineRule="auto"/>
              <w:contextualSpacing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-egzaminu</w:t>
            </w:r>
          </w:p>
        </w:tc>
        <w:tc>
          <w:tcPr>
            <w:tcW w:w="4677" w:type="dxa"/>
          </w:tcPr>
          <w:p w14:paraId="1090B73B" w14:textId="77777777" w:rsidR="00CB29E9" w:rsidRPr="00CB29E9" w:rsidRDefault="00CB29E9" w:rsidP="00CB29E9">
            <w:pPr>
              <w:spacing w:after="0" w:line="240" w:lineRule="auto"/>
              <w:contextualSpacing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40:</w:t>
            </w:r>
          </w:p>
          <w:p w14:paraId="1AD1FCB2" w14:textId="77777777" w:rsidR="00CB29E9" w:rsidRPr="00CB29E9" w:rsidRDefault="00CB29E9" w:rsidP="00CB29E9">
            <w:pPr>
              <w:spacing w:after="0" w:line="240" w:lineRule="auto"/>
              <w:contextualSpacing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</w:p>
          <w:p w14:paraId="04D7FD3A" w14:textId="77777777" w:rsidR="00CB29E9" w:rsidRPr="00CB29E9" w:rsidRDefault="00CB29E9" w:rsidP="00CB29E9">
            <w:pPr>
              <w:spacing w:after="0" w:line="240" w:lineRule="auto"/>
              <w:contextualSpacing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20</w:t>
            </w:r>
          </w:p>
          <w:p w14:paraId="6D1A5543" w14:textId="77777777" w:rsidR="00CB29E9" w:rsidRPr="00CB29E9" w:rsidRDefault="00CB29E9" w:rsidP="00CB29E9">
            <w:pPr>
              <w:spacing w:after="0" w:line="240" w:lineRule="auto"/>
              <w:contextualSpacing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20</w:t>
            </w:r>
          </w:p>
        </w:tc>
      </w:tr>
      <w:tr w:rsidR="00CB29E9" w:rsidRPr="00CB29E9" w14:paraId="787E02E4" w14:textId="77777777" w:rsidTr="00D211DC">
        <w:tc>
          <w:tcPr>
            <w:tcW w:w="4962" w:type="dxa"/>
          </w:tcPr>
          <w:p w14:paraId="6084669B" w14:textId="77777777" w:rsidR="00CB29E9" w:rsidRPr="00CB29E9" w:rsidRDefault="00CB29E9" w:rsidP="00CB29E9">
            <w:pPr>
              <w:spacing w:after="0" w:line="240" w:lineRule="auto"/>
              <w:contextualSpacing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SUMA GODZIN</w:t>
            </w:r>
          </w:p>
        </w:tc>
        <w:tc>
          <w:tcPr>
            <w:tcW w:w="4677" w:type="dxa"/>
          </w:tcPr>
          <w:p w14:paraId="52614417" w14:textId="77777777" w:rsidR="00CB29E9" w:rsidRPr="00CB29E9" w:rsidRDefault="00CB29E9" w:rsidP="00CB29E9">
            <w:pPr>
              <w:spacing w:after="0" w:line="240" w:lineRule="auto"/>
              <w:contextualSpacing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50</w:t>
            </w:r>
          </w:p>
        </w:tc>
      </w:tr>
      <w:tr w:rsidR="00CB29E9" w:rsidRPr="00CB29E9" w14:paraId="18C1539F" w14:textId="77777777" w:rsidTr="00D211DC">
        <w:tc>
          <w:tcPr>
            <w:tcW w:w="4962" w:type="dxa"/>
          </w:tcPr>
          <w:p w14:paraId="1541CB2F" w14:textId="77777777" w:rsidR="00CB29E9" w:rsidRPr="00CB29E9" w:rsidRDefault="00CB29E9" w:rsidP="00CB29E9">
            <w:pPr>
              <w:spacing w:after="0" w:line="240" w:lineRule="auto"/>
              <w:contextualSpacing/>
              <w:rPr>
                <w:rFonts w:ascii="Corbel" w:eastAsia="Calibri" w:hAnsi="Corbel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b/>
                <w:kern w:val="0"/>
                <w:sz w:val="24"/>
                <w:szCs w:val="24"/>
                <w14:ligatures w14:val="none"/>
              </w:rPr>
              <w:t>SUMARYCZNA LICZBA PUNKTÓW ECTS</w:t>
            </w:r>
          </w:p>
        </w:tc>
        <w:tc>
          <w:tcPr>
            <w:tcW w:w="4677" w:type="dxa"/>
          </w:tcPr>
          <w:p w14:paraId="181C8259" w14:textId="77777777" w:rsidR="00CB29E9" w:rsidRPr="00CB29E9" w:rsidRDefault="00CB29E9" w:rsidP="00CB29E9">
            <w:pPr>
              <w:spacing w:after="0" w:line="240" w:lineRule="auto"/>
              <w:contextualSpacing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</w:tr>
    </w:tbl>
    <w:p w14:paraId="4BB1B295" w14:textId="77777777" w:rsidR="00CB29E9" w:rsidRPr="00CB29E9" w:rsidRDefault="00CB29E9" w:rsidP="00CB29E9">
      <w:pPr>
        <w:spacing w:after="0" w:line="240" w:lineRule="auto"/>
        <w:ind w:left="426"/>
        <w:rPr>
          <w:rFonts w:ascii="Corbel" w:eastAsia="Calibri" w:hAnsi="Corbel" w:cs="Times New Roman"/>
          <w:i/>
          <w:kern w:val="0"/>
          <w:sz w:val="24"/>
          <w:szCs w:val="24"/>
          <w14:ligatures w14:val="none"/>
        </w:rPr>
      </w:pPr>
      <w:r w:rsidRPr="00CB29E9">
        <w:rPr>
          <w:rFonts w:ascii="Corbel" w:eastAsia="Calibri" w:hAnsi="Corbel" w:cs="Times New Roman"/>
          <w:i/>
          <w:kern w:val="0"/>
          <w:sz w:val="24"/>
          <w:szCs w:val="24"/>
          <w14:ligatures w14:val="none"/>
        </w:rPr>
        <w:lastRenderedPageBreak/>
        <w:t>* Należy uwzględnić, że 1 pkt ECTS odpowiada 25-30 godzin całkowitego nakładu pracy studenta.</w:t>
      </w:r>
    </w:p>
    <w:p w14:paraId="7B1CE454" w14:textId="77777777" w:rsidR="00CB29E9" w:rsidRPr="00CB29E9" w:rsidRDefault="00CB29E9" w:rsidP="00CB29E9">
      <w:pPr>
        <w:spacing w:after="0" w:line="240" w:lineRule="auto"/>
        <w:rPr>
          <w:rFonts w:ascii="Corbel" w:eastAsia="Calibri" w:hAnsi="Corbel" w:cs="Times New Roman"/>
          <w:kern w:val="0"/>
          <w:sz w:val="24"/>
          <w:szCs w:val="24"/>
          <w14:ligatures w14:val="none"/>
        </w:rPr>
      </w:pPr>
    </w:p>
    <w:p w14:paraId="1E70616E" w14:textId="77777777" w:rsidR="00CB29E9" w:rsidRPr="00CB29E9" w:rsidRDefault="00CB29E9" w:rsidP="00CB29E9">
      <w:pPr>
        <w:spacing w:after="0" w:line="240" w:lineRule="auto"/>
        <w:rPr>
          <w:rFonts w:ascii="Corbel" w:eastAsia="Calibri" w:hAnsi="Corbel" w:cs="Times New Roman"/>
          <w:b/>
          <w:kern w:val="0"/>
          <w:sz w:val="24"/>
          <w:szCs w:val="24"/>
          <w14:ligatures w14:val="none"/>
        </w:rPr>
      </w:pPr>
      <w:r w:rsidRPr="00CB29E9">
        <w:rPr>
          <w:rFonts w:ascii="Corbel" w:eastAsia="Calibri" w:hAnsi="Corbel" w:cs="Times New Roman"/>
          <w:b/>
          <w:kern w:val="0"/>
          <w:sz w:val="24"/>
          <w:szCs w:val="24"/>
          <w14:ligatures w14:val="none"/>
        </w:rPr>
        <w:t>6. PRAKTYKI ZAWODOWE W RAMACH PRZEDMIOTU</w:t>
      </w:r>
    </w:p>
    <w:p w14:paraId="585676A0" w14:textId="77777777" w:rsidR="00CB29E9" w:rsidRPr="00CB29E9" w:rsidRDefault="00CB29E9" w:rsidP="00CB29E9">
      <w:pPr>
        <w:spacing w:after="0" w:line="240" w:lineRule="auto"/>
        <w:ind w:left="360"/>
        <w:rPr>
          <w:rFonts w:ascii="Corbel" w:eastAsia="Calibri" w:hAnsi="Corbel" w:cs="Times New Roman"/>
          <w:b/>
          <w:kern w:val="0"/>
          <w:sz w:val="24"/>
          <w:szCs w:val="24"/>
          <w14:ligatures w14:val="none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CB29E9" w:rsidRPr="00CB29E9" w14:paraId="756F755C" w14:textId="77777777" w:rsidTr="00D211DC">
        <w:trPr>
          <w:trHeight w:val="397"/>
        </w:trPr>
        <w:tc>
          <w:tcPr>
            <w:tcW w:w="3544" w:type="dxa"/>
          </w:tcPr>
          <w:p w14:paraId="0811C4C6" w14:textId="77777777" w:rsidR="00CB29E9" w:rsidRPr="00CB29E9" w:rsidRDefault="00CB29E9" w:rsidP="00CB29E9">
            <w:pPr>
              <w:spacing w:after="0" w:line="240" w:lineRule="auto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wymiar godzinowy</w:t>
            </w:r>
          </w:p>
        </w:tc>
        <w:tc>
          <w:tcPr>
            <w:tcW w:w="3969" w:type="dxa"/>
          </w:tcPr>
          <w:p w14:paraId="2CB6A1F1" w14:textId="77777777" w:rsidR="00CB29E9" w:rsidRPr="00CB29E9" w:rsidRDefault="00CB29E9" w:rsidP="00CB29E9">
            <w:pPr>
              <w:spacing w:after="0" w:line="240" w:lineRule="auto"/>
              <w:rPr>
                <w:rFonts w:ascii="Corbel" w:eastAsia="Calibri" w:hAnsi="Corbel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color w:val="000000"/>
                <w:kern w:val="0"/>
                <w:sz w:val="24"/>
                <w:szCs w:val="24"/>
                <w14:ligatures w14:val="none"/>
              </w:rPr>
              <w:t>-</w:t>
            </w:r>
          </w:p>
        </w:tc>
      </w:tr>
      <w:tr w:rsidR="00CB29E9" w:rsidRPr="00CB29E9" w14:paraId="7D97940E" w14:textId="77777777" w:rsidTr="00D211DC">
        <w:trPr>
          <w:trHeight w:val="397"/>
        </w:trPr>
        <w:tc>
          <w:tcPr>
            <w:tcW w:w="3544" w:type="dxa"/>
          </w:tcPr>
          <w:p w14:paraId="4FF65051" w14:textId="77777777" w:rsidR="00CB29E9" w:rsidRPr="00CB29E9" w:rsidRDefault="00CB29E9" w:rsidP="00CB29E9">
            <w:pPr>
              <w:spacing w:after="0" w:line="240" w:lineRule="auto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774240B" w14:textId="77777777" w:rsidR="00CB29E9" w:rsidRPr="00CB29E9" w:rsidRDefault="00CB29E9" w:rsidP="00CB29E9">
            <w:pPr>
              <w:spacing w:after="0" w:line="240" w:lineRule="auto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-</w:t>
            </w:r>
          </w:p>
        </w:tc>
      </w:tr>
    </w:tbl>
    <w:p w14:paraId="3B17EA07" w14:textId="77777777" w:rsidR="00CB29E9" w:rsidRPr="00CB29E9" w:rsidRDefault="00CB29E9" w:rsidP="00CB29E9">
      <w:pPr>
        <w:spacing w:after="0" w:line="240" w:lineRule="auto"/>
        <w:ind w:left="360"/>
        <w:rPr>
          <w:rFonts w:ascii="Corbel" w:eastAsia="Calibri" w:hAnsi="Corbel" w:cs="Times New Roman"/>
          <w:kern w:val="0"/>
          <w:sz w:val="24"/>
          <w:szCs w:val="24"/>
          <w14:ligatures w14:val="none"/>
        </w:rPr>
      </w:pPr>
    </w:p>
    <w:p w14:paraId="1F79DBA6" w14:textId="77777777" w:rsidR="00CB29E9" w:rsidRPr="00CB29E9" w:rsidRDefault="00CB29E9" w:rsidP="00CB29E9">
      <w:pPr>
        <w:spacing w:after="0" w:line="240" w:lineRule="auto"/>
        <w:rPr>
          <w:rFonts w:ascii="Corbel" w:eastAsia="Calibri" w:hAnsi="Corbel" w:cs="Times New Roman"/>
          <w:b/>
          <w:kern w:val="0"/>
          <w:sz w:val="24"/>
          <w:szCs w:val="24"/>
          <w14:ligatures w14:val="none"/>
        </w:rPr>
      </w:pPr>
      <w:r w:rsidRPr="00CB29E9">
        <w:rPr>
          <w:rFonts w:ascii="Corbel" w:eastAsia="Calibri" w:hAnsi="Corbel" w:cs="Times New Roman"/>
          <w:b/>
          <w:kern w:val="0"/>
          <w:sz w:val="24"/>
          <w:szCs w:val="24"/>
          <w14:ligatures w14:val="none"/>
        </w:rPr>
        <w:t>7. LITERATURA</w:t>
      </w:r>
    </w:p>
    <w:p w14:paraId="20EC1F43" w14:textId="77777777" w:rsidR="00CB29E9" w:rsidRPr="00CB29E9" w:rsidRDefault="00CB29E9" w:rsidP="00CB29E9">
      <w:pPr>
        <w:spacing w:after="0" w:line="240" w:lineRule="auto"/>
        <w:rPr>
          <w:rFonts w:ascii="Corbel" w:eastAsia="Calibri" w:hAnsi="Corbel" w:cs="Times New Roman"/>
          <w:b/>
          <w:kern w:val="0"/>
          <w:sz w:val="24"/>
          <w:szCs w:val="24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1"/>
      </w:tblGrid>
      <w:tr w:rsidR="00CB29E9" w:rsidRPr="00CB29E9" w14:paraId="6FF5CCFB" w14:textId="77777777" w:rsidTr="00D211DC">
        <w:trPr>
          <w:trHeight w:val="397"/>
        </w:trPr>
        <w:tc>
          <w:tcPr>
            <w:tcW w:w="9531" w:type="dxa"/>
          </w:tcPr>
          <w:p w14:paraId="1D780A69" w14:textId="77777777" w:rsidR="00CB29E9" w:rsidRPr="00CB29E9" w:rsidRDefault="00CB29E9" w:rsidP="00CB29E9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 xml:space="preserve">Literatura podstawowa: </w:t>
            </w:r>
          </w:p>
          <w:p w14:paraId="2134130C" w14:textId="77777777" w:rsidR="00CB29E9" w:rsidRPr="00CB29E9" w:rsidRDefault="00CB29E9" w:rsidP="00CB29E9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</w:p>
          <w:p w14:paraId="65CB6FF9" w14:textId="77777777" w:rsidR="00CB29E9" w:rsidRPr="00CB29E9" w:rsidRDefault="00CB29E9" w:rsidP="00CB29E9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 xml:space="preserve">Badora S., </w:t>
            </w:r>
            <w:proofErr w:type="spellStart"/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Czeredrecka</w:t>
            </w:r>
            <w:proofErr w:type="spellEnd"/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 xml:space="preserve"> B., Marzec D., </w:t>
            </w:r>
            <w:r w:rsidRPr="00CB29E9">
              <w:rPr>
                <w:rFonts w:ascii="Corbel" w:eastAsia="Calibri" w:hAnsi="Corbel" w:cs="Times New Roman"/>
                <w:i/>
                <w:iCs/>
                <w:kern w:val="0"/>
                <w:sz w:val="24"/>
                <w:szCs w:val="24"/>
                <w14:ligatures w14:val="none"/>
              </w:rPr>
              <w:t>Rodzina i formy jej wspomagania</w:t>
            </w: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, Kraków 2001.</w:t>
            </w:r>
          </w:p>
          <w:p w14:paraId="4893A1A3" w14:textId="77777777" w:rsidR="00CB29E9" w:rsidRPr="00CB29E9" w:rsidRDefault="00CB29E9" w:rsidP="00CB29E9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 xml:space="preserve">Badora S., </w:t>
            </w:r>
            <w:r w:rsidRPr="00CB29E9">
              <w:rPr>
                <w:rFonts w:ascii="Corbel" w:eastAsia="Calibri" w:hAnsi="Corbel" w:cs="Times New Roman"/>
                <w:i/>
                <w:kern w:val="0"/>
                <w:sz w:val="24"/>
                <w:szCs w:val="24"/>
                <w14:ligatures w14:val="none"/>
              </w:rPr>
              <w:t>Z zagadnień pedagogiki opiekuńczej</w:t>
            </w: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, Tarnobrzeg 2009.</w:t>
            </w:r>
          </w:p>
          <w:p w14:paraId="62ACBF8E" w14:textId="77777777" w:rsidR="00CB29E9" w:rsidRPr="00CB29E9" w:rsidRDefault="00CB29E9" w:rsidP="00CB29E9">
            <w:pPr>
              <w:spacing w:after="0" w:line="240" w:lineRule="auto"/>
              <w:jc w:val="both"/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29E9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Biedroń M., </w:t>
            </w:r>
            <w:proofErr w:type="spellStart"/>
            <w:r w:rsidRPr="00CB29E9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Prokosz</w:t>
            </w:r>
            <w:proofErr w:type="spellEnd"/>
            <w:r w:rsidRPr="00CB29E9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M., (red.), T</w:t>
            </w:r>
            <w:r w:rsidRPr="00CB29E9">
              <w:rPr>
                <w:rFonts w:ascii="Corbel" w:eastAsia="Times New Roman" w:hAnsi="Corbel" w:cs="Times New Roman"/>
                <w:i/>
                <w:kern w:val="0"/>
                <w:sz w:val="24"/>
                <w:szCs w:val="24"/>
                <w:lang w:eastAsia="pl-PL"/>
                <w14:ligatures w14:val="none"/>
              </w:rPr>
              <w:t>eoretyczne i praktyczne aspekty współczesnej pedagogiki     opiekuńczej</w:t>
            </w:r>
            <w:r w:rsidRPr="00CB29E9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, Toruń 2001.</w:t>
            </w:r>
          </w:p>
          <w:p w14:paraId="183DA685" w14:textId="77777777" w:rsidR="00CB29E9" w:rsidRPr="00CB29E9" w:rsidRDefault="00CB29E9" w:rsidP="00CB29E9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Brągiel</w:t>
            </w:r>
            <w:proofErr w:type="spellEnd"/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 xml:space="preserve"> J., red. S. Badora,</w:t>
            </w:r>
            <w:r w:rsidRPr="00CB29E9">
              <w:rPr>
                <w:rFonts w:ascii="Corbel" w:eastAsia="Calibri" w:hAnsi="Corbel" w:cs="Times New Roman"/>
                <w:i/>
                <w:iCs/>
                <w:kern w:val="0"/>
                <w:sz w:val="24"/>
                <w:szCs w:val="24"/>
                <w14:ligatures w14:val="none"/>
              </w:rPr>
              <w:t xml:space="preserve"> Formy opieki, wychowania i wsparcia w zreformowanym systemie pomocy społecznej</w:t>
            </w: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, Opole 2005.</w:t>
            </w:r>
          </w:p>
          <w:p w14:paraId="102A006E" w14:textId="77777777" w:rsidR="00CB29E9" w:rsidRPr="00CB29E9" w:rsidRDefault="00CB29E9" w:rsidP="00CB29E9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 xml:space="preserve">Dąbrowski Z., </w:t>
            </w:r>
            <w:r w:rsidRPr="00CB29E9">
              <w:rPr>
                <w:rFonts w:ascii="Corbel" w:eastAsia="Calibri" w:hAnsi="Corbel" w:cs="Times New Roman"/>
                <w:i/>
                <w:kern w:val="0"/>
                <w:sz w:val="24"/>
                <w:szCs w:val="24"/>
                <w14:ligatures w14:val="none"/>
              </w:rPr>
              <w:t>Pedagogika opiekuńcza w zarysie</w:t>
            </w: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, Olsztyn 2000.</w:t>
            </w:r>
          </w:p>
          <w:p w14:paraId="365F33B5" w14:textId="77777777" w:rsidR="00CB29E9" w:rsidRPr="00CB29E9" w:rsidRDefault="00CB29E9" w:rsidP="00CB29E9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 xml:space="preserve">Gajewska G., </w:t>
            </w:r>
            <w:r w:rsidRPr="00CB29E9">
              <w:rPr>
                <w:rFonts w:ascii="Corbel" w:eastAsia="Calibri" w:hAnsi="Corbel" w:cs="Times New Roman"/>
                <w:i/>
                <w:iCs/>
                <w:kern w:val="0"/>
                <w:sz w:val="24"/>
                <w:szCs w:val="24"/>
                <w14:ligatures w14:val="none"/>
              </w:rPr>
              <w:t>Pedagogika opiekuńcza i jej metodyka. Wybrane zagadnienia teorii, metodyki i praktyki opiekuńczo-wychowawczej</w:t>
            </w: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, Zielona Góra 2004.</w:t>
            </w:r>
          </w:p>
          <w:p w14:paraId="7D4F85FC" w14:textId="77777777" w:rsidR="00CB29E9" w:rsidRPr="00CB29E9" w:rsidRDefault="00CB29E9" w:rsidP="00CB29E9">
            <w:pPr>
              <w:spacing w:after="0" w:line="240" w:lineRule="auto"/>
              <w:jc w:val="both"/>
              <w:rPr>
                <w:rFonts w:ascii="Corbel" w:eastAsia="Calibri" w:hAnsi="Corbel" w:cs="Times New Roman"/>
                <w:i/>
                <w:iCs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 xml:space="preserve">Jundziłł E., Pawłowska R., (red.), </w:t>
            </w:r>
            <w:r w:rsidRPr="00CB29E9">
              <w:rPr>
                <w:rFonts w:ascii="Corbel" w:eastAsia="Calibri" w:hAnsi="Corbel" w:cs="Times New Roman"/>
                <w:i/>
                <w:iCs/>
                <w:kern w:val="0"/>
                <w:sz w:val="24"/>
                <w:szCs w:val="24"/>
                <w14:ligatures w14:val="none"/>
              </w:rPr>
              <w:t>Pedagogika opiekuńcza – przeszłość – teraźniejszość – przyszłość</w:t>
            </w: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, Gdańsk 2008.</w:t>
            </w:r>
          </w:p>
          <w:p w14:paraId="6ED40F94" w14:textId="77777777" w:rsidR="00CB29E9" w:rsidRPr="00CB29E9" w:rsidRDefault="00CB29E9" w:rsidP="00CB29E9">
            <w:pPr>
              <w:spacing w:after="0" w:line="240" w:lineRule="auto"/>
              <w:jc w:val="both"/>
              <w:rPr>
                <w:rFonts w:ascii="Corbel" w:eastAsia="Calibri" w:hAnsi="Corbel" w:cs="Times New Roman"/>
                <w:bCs/>
                <w:kern w:val="0"/>
                <w:sz w:val="24"/>
                <w:szCs w:val="24"/>
                <w14:ligatures w14:val="none"/>
              </w:rPr>
            </w:pPr>
            <w:proofErr w:type="spellStart"/>
            <w:r w:rsidRPr="00CB29E9">
              <w:rPr>
                <w:rFonts w:ascii="Corbel" w:eastAsia="Calibri" w:hAnsi="Corbel" w:cs="Times New Roman"/>
                <w:bCs/>
                <w:kern w:val="0"/>
                <w:sz w:val="24"/>
                <w:szCs w:val="24"/>
                <w14:ligatures w14:val="none"/>
              </w:rPr>
              <w:t>Kelm</w:t>
            </w:r>
            <w:proofErr w:type="spellEnd"/>
            <w:r w:rsidRPr="00CB29E9">
              <w:rPr>
                <w:rFonts w:ascii="Corbel" w:eastAsia="Calibri" w:hAnsi="Corbel" w:cs="Times New Roman"/>
                <w:bCs/>
                <w:kern w:val="0"/>
                <w:sz w:val="24"/>
                <w:szCs w:val="24"/>
                <w14:ligatures w14:val="none"/>
              </w:rPr>
              <w:t xml:space="preserve"> A., </w:t>
            </w:r>
            <w:r w:rsidRPr="00CB29E9">
              <w:rPr>
                <w:rFonts w:ascii="Corbel" w:eastAsia="Calibri" w:hAnsi="Corbel" w:cs="Times New Roman"/>
                <w:bCs/>
                <w:i/>
                <w:iCs/>
                <w:kern w:val="0"/>
                <w:sz w:val="24"/>
                <w:szCs w:val="24"/>
                <w14:ligatures w14:val="none"/>
              </w:rPr>
              <w:t>Węzłowe problemy pedagogiki opiekuńczej</w:t>
            </w:r>
            <w:r w:rsidRPr="00CB29E9">
              <w:rPr>
                <w:rFonts w:ascii="Corbel" w:eastAsia="Calibri" w:hAnsi="Corbel" w:cs="Times New Roman"/>
                <w:bCs/>
                <w:kern w:val="0"/>
                <w:sz w:val="24"/>
                <w:szCs w:val="24"/>
                <w14:ligatures w14:val="none"/>
              </w:rPr>
              <w:t>, Warszawa 2000.</w:t>
            </w:r>
          </w:p>
          <w:p w14:paraId="5866847E" w14:textId="77777777" w:rsidR="00CB29E9" w:rsidRPr="00CB29E9" w:rsidRDefault="00CB29E9" w:rsidP="00CB29E9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Corbel" w:eastAsia="Calibri" w:hAnsi="Corbel" w:cs="Times New Roman"/>
                <w:b/>
                <w:smallCap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</w:tr>
      <w:tr w:rsidR="00CB29E9" w:rsidRPr="00CB29E9" w14:paraId="02D2F6C3" w14:textId="77777777" w:rsidTr="00D211DC">
        <w:trPr>
          <w:trHeight w:val="397"/>
        </w:trPr>
        <w:tc>
          <w:tcPr>
            <w:tcW w:w="9531" w:type="dxa"/>
          </w:tcPr>
          <w:p w14:paraId="43C5B903" w14:textId="77777777" w:rsidR="00CB29E9" w:rsidRPr="00CB29E9" w:rsidRDefault="00CB29E9" w:rsidP="00CB29E9">
            <w:pPr>
              <w:spacing w:after="0" w:line="276" w:lineRule="auto"/>
              <w:jc w:val="both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 xml:space="preserve">Literatura uzupełniająca: </w:t>
            </w:r>
          </w:p>
          <w:p w14:paraId="13577D70" w14:textId="77777777" w:rsidR="00CB29E9" w:rsidRPr="00CB29E9" w:rsidRDefault="00CB29E9" w:rsidP="00CB29E9">
            <w:pPr>
              <w:spacing w:after="0" w:line="276" w:lineRule="auto"/>
              <w:jc w:val="both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</w:p>
          <w:p w14:paraId="1E73E0E5" w14:textId="77777777" w:rsidR="00CB29E9" w:rsidRPr="00CB29E9" w:rsidRDefault="00CB29E9" w:rsidP="00CB29E9">
            <w:pPr>
              <w:spacing w:after="0" w:line="276" w:lineRule="auto"/>
              <w:jc w:val="both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CB29E9">
              <w:rPr>
                <w:rFonts w:ascii="Corbel" w:eastAsia="Calibri" w:hAnsi="Corbel" w:cs="Times New Roman"/>
                <w:iCs/>
                <w:color w:val="000000"/>
                <w:kern w:val="0"/>
                <w:sz w:val="24"/>
                <w:szCs w:val="24"/>
                <w14:ligatures w14:val="none"/>
              </w:rPr>
              <w:t>BadoraS</w:t>
            </w:r>
            <w:proofErr w:type="spellEnd"/>
            <w:r w:rsidRPr="00CB29E9">
              <w:rPr>
                <w:rFonts w:ascii="Corbel" w:eastAsia="Calibri" w:hAnsi="Corbel" w:cs="Times New Roman"/>
                <w:iCs/>
                <w:color w:val="000000"/>
                <w:kern w:val="0"/>
                <w:sz w:val="24"/>
                <w:szCs w:val="24"/>
                <w14:ligatures w14:val="none"/>
              </w:rPr>
              <w:t xml:space="preserve">., (red.),  </w:t>
            </w:r>
            <w:r w:rsidRPr="00CB29E9">
              <w:rPr>
                <w:rFonts w:ascii="Corbel" w:eastAsia="Calibri" w:hAnsi="Corbel" w:cs="Times New Roman"/>
                <w:i/>
                <w:iCs/>
                <w:color w:val="000000"/>
                <w:kern w:val="0"/>
                <w:sz w:val="24"/>
                <w:szCs w:val="24"/>
                <w14:ligatures w14:val="none"/>
              </w:rPr>
              <w:t>Przeciw sieroctwu. Zapobieganie, opieka, pomoc instytucjonalna</w:t>
            </w:r>
            <w:r w:rsidRPr="00CB29E9">
              <w:rPr>
                <w:rFonts w:ascii="Corbel" w:eastAsia="Calibri" w:hAnsi="Corbel" w:cs="Times New Roman"/>
                <w:iCs/>
                <w:color w:val="000000"/>
                <w:kern w:val="0"/>
                <w:sz w:val="24"/>
                <w:szCs w:val="24"/>
                <w14:ligatures w14:val="none"/>
              </w:rPr>
              <w:t>, Tarnobrzeg 2009.</w:t>
            </w:r>
          </w:p>
          <w:p w14:paraId="5E87754D" w14:textId="77777777" w:rsidR="00CB29E9" w:rsidRPr="00CB29E9" w:rsidRDefault="00CB29E9" w:rsidP="00CB29E9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CzarneckaS</w:t>
            </w:r>
            <w:proofErr w:type="spellEnd"/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 xml:space="preserve">.,( red.), </w:t>
            </w:r>
            <w:r w:rsidRPr="00CB29E9">
              <w:rPr>
                <w:rFonts w:ascii="Corbel" w:eastAsia="Calibri" w:hAnsi="Corbel" w:cs="Times New Roman"/>
                <w:i/>
                <w:iCs/>
                <w:kern w:val="0"/>
                <w:sz w:val="24"/>
                <w:szCs w:val="24"/>
                <w14:ligatures w14:val="none"/>
              </w:rPr>
              <w:t>Dziecko w lokalnym systemie pomocy społecznej</w:t>
            </w:r>
            <w:r w:rsidRPr="00CB29E9">
              <w:rPr>
                <w:rFonts w:ascii="Corbel" w:eastAsia="Calibri" w:hAnsi="Corbel" w:cs="Times New Roman"/>
                <w:iCs/>
                <w:kern w:val="0"/>
                <w:sz w:val="24"/>
                <w:szCs w:val="24"/>
                <w14:ligatures w14:val="none"/>
              </w:rPr>
              <w:t xml:space="preserve">, </w:t>
            </w: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Częstochowa2002-2003.</w:t>
            </w:r>
          </w:p>
          <w:p w14:paraId="0DABE916" w14:textId="77777777" w:rsidR="00CB29E9" w:rsidRPr="00CB29E9" w:rsidRDefault="00CB29E9" w:rsidP="00CB29E9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 xml:space="preserve">Danilewicz W., </w:t>
            </w:r>
            <w:r w:rsidRPr="00CB29E9">
              <w:rPr>
                <w:rFonts w:ascii="Corbel" w:eastAsia="Calibri" w:hAnsi="Corbel" w:cs="Times New Roman"/>
                <w:i/>
                <w:kern w:val="0"/>
                <w:sz w:val="24"/>
                <w:szCs w:val="24"/>
                <w14:ligatures w14:val="none"/>
              </w:rPr>
              <w:t>Sytuacja życiowa dzieci w rodzinach migracyjnych</w:t>
            </w: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, Białystok 2006.</w:t>
            </w:r>
          </w:p>
          <w:p w14:paraId="1719A9DE" w14:textId="77777777" w:rsidR="00CB29E9" w:rsidRPr="00CB29E9" w:rsidRDefault="00CB29E9" w:rsidP="00CB29E9">
            <w:pPr>
              <w:spacing w:after="0" w:line="240" w:lineRule="auto"/>
              <w:jc w:val="both"/>
              <w:rPr>
                <w:rFonts w:ascii="Corbel" w:eastAsia="Calibri" w:hAnsi="Corbel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color w:val="000000"/>
                <w:kern w:val="0"/>
                <w:sz w:val="24"/>
                <w:szCs w:val="24"/>
                <w14:ligatures w14:val="none"/>
              </w:rPr>
              <w:t>Duraj-Nowakowa K., Gruca-</w:t>
            </w:r>
            <w:proofErr w:type="spellStart"/>
            <w:r w:rsidRPr="00CB29E9">
              <w:rPr>
                <w:rFonts w:ascii="Corbel" w:eastAsia="Calibri" w:hAnsi="Corbel" w:cs="Times New Roman"/>
                <w:color w:val="000000"/>
                <w:kern w:val="0"/>
                <w:sz w:val="24"/>
                <w:szCs w:val="24"/>
                <w14:ligatures w14:val="none"/>
              </w:rPr>
              <w:t>MiąsikU</w:t>
            </w:r>
            <w:proofErr w:type="spellEnd"/>
            <w:r w:rsidRPr="00CB29E9">
              <w:rPr>
                <w:rFonts w:ascii="Corbel" w:eastAsia="Calibri" w:hAnsi="Corbel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. (red.),  </w:t>
            </w:r>
            <w:r w:rsidRPr="00CB29E9">
              <w:rPr>
                <w:rFonts w:ascii="Corbel" w:eastAsia="Calibri" w:hAnsi="Corbel" w:cs="Times New Roman"/>
                <w:i/>
                <w:color w:val="000000"/>
                <w:kern w:val="0"/>
                <w:sz w:val="24"/>
                <w:szCs w:val="24"/>
                <w14:ligatures w14:val="none"/>
              </w:rPr>
              <w:t>Kierunki zmian w pedagogice opiekuńczej i pracy socjalnej</w:t>
            </w:r>
            <w:r w:rsidRPr="00CB29E9">
              <w:rPr>
                <w:rFonts w:ascii="Corbel" w:eastAsia="Calibri" w:hAnsi="Corbel" w:cs="Times New Roman"/>
                <w:color w:val="000000"/>
                <w:kern w:val="0"/>
                <w:sz w:val="24"/>
                <w:szCs w:val="24"/>
                <w14:ligatures w14:val="none"/>
              </w:rPr>
              <w:t>,  Rzeszów 2010.</w:t>
            </w:r>
          </w:p>
          <w:p w14:paraId="4E9657F4" w14:textId="77777777" w:rsidR="00CB29E9" w:rsidRPr="00CB29E9" w:rsidRDefault="00CB29E9" w:rsidP="00CB29E9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iCs/>
                <w:kern w:val="0"/>
                <w:sz w:val="24"/>
                <w:szCs w:val="24"/>
                <w14:ligatures w14:val="none"/>
              </w:rPr>
              <w:t xml:space="preserve">Gajewska G., </w:t>
            </w:r>
            <w:r w:rsidRPr="00CB29E9">
              <w:rPr>
                <w:rFonts w:ascii="Corbel" w:eastAsia="Calibri" w:hAnsi="Corbel" w:cs="Times New Roman"/>
                <w:i/>
                <w:iCs/>
                <w:kern w:val="0"/>
                <w:sz w:val="24"/>
                <w:szCs w:val="24"/>
                <w14:ligatures w14:val="none"/>
              </w:rPr>
              <w:t>Wsparcie dziecka w rozwoju. Konteksty opieki i edukacji</w:t>
            </w:r>
            <w:r w:rsidRPr="00CB29E9">
              <w:rPr>
                <w:rFonts w:ascii="Corbel" w:eastAsia="Calibri" w:hAnsi="Corbel" w:cs="Times New Roman"/>
                <w:iCs/>
                <w:kern w:val="0"/>
                <w:sz w:val="24"/>
                <w:szCs w:val="24"/>
                <w14:ligatures w14:val="none"/>
              </w:rPr>
              <w:t>, Zielona Góra  2009.</w:t>
            </w: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 xml:space="preserve">Gizicka D., </w:t>
            </w:r>
            <w:r w:rsidRPr="00CB29E9">
              <w:rPr>
                <w:rFonts w:ascii="Corbel" w:eastAsia="Calibri" w:hAnsi="Corbel" w:cs="Times New Roman"/>
                <w:i/>
                <w:kern w:val="0"/>
                <w:sz w:val="24"/>
                <w:szCs w:val="24"/>
                <w14:ligatures w14:val="none"/>
              </w:rPr>
              <w:t>Rodzina w sytuacji rozłąki migracyjnej</w:t>
            </w: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, Lublin 2010.</w:t>
            </w:r>
          </w:p>
          <w:p w14:paraId="78B90F38" w14:textId="77777777" w:rsidR="00CB29E9" w:rsidRPr="00CB29E9" w:rsidRDefault="00CB29E9" w:rsidP="00CB29E9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Gulla</w:t>
            </w:r>
            <w:proofErr w:type="spellEnd"/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 xml:space="preserve"> B., </w:t>
            </w:r>
            <w:proofErr w:type="spellStart"/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Wysocka-Pleczyk</w:t>
            </w:r>
            <w:proofErr w:type="spellEnd"/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 xml:space="preserve"> M., </w:t>
            </w:r>
            <w:r w:rsidRPr="00CB29E9">
              <w:rPr>
                <w:rFonts w:ascii="Corbel" w:eastAsia="Calibri" w:hAnsi="Corbel" w:cs="Times New Roman"/>
                <w:i/>
                <w:kern w:val="0"/>
                <w:sz w:val="24"/>
                <w:szCs w:val="24"/>
                <w14:ligatures w14:val="none"/>
              </w:rPr>
              <w:t>Dziecko jako ofiara przemocy</w:t>
            </w: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, Kraków 2009.</w:t>
            </w:r>
          </w:p>
          <w:p w14:paraId="6E89C08A" w14:textId="77777777" w:rsidR="00CB29E9" w:rsidRPr="00CB29E9" w:rsidRDefault="00CB29E9" w:rsidP="00CB29E9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Heine G., Gajewska G., ( red.),  </w:t>
            </w:r>
            <w:r w:rsidRPr="00CB29E9">
              <w:rPr>
                <w:rFonts w:ascii="Corbel" w:eastAsia="Calibri" w:hAnsi="Corbel" w:cs="Times New Roman"/>
                <w:i/>
                <w:iCs/>
                <w:color w:val="000000"/>
                <w:kern w:val="0"/>
                <w:sz w:val="24"/>
                <w:szCs w:val="24"/>
                <w14:ligatures w14:val="none"/>
              </w:rPr>
              <w:t>Sieroctwo społeczne i jego kompensacja</w:t>
            </w:r>
            <w:r w:rsidRPr="00CB29E9">
              <w:rPr>
                <w:rFonts w:ascii="Corbel" w:eastAsia="Calibri" w:hAnsi="Corbel" w:cs="Times New Roman"/>
                <w:color w:val="000000"/>
                <w:kern w:val="0"/>
                <w:sz w:val="24"/>
                <w:szCs w:val="24"/>
                <w14:ligatures w14:val="none"/>
              </w:rPr>
              <w:t>, Zielona Góra     1999.</w:t>
            </w:r>
          </w:p>
          <w:p w14:paraId="35AC6F3C" w14:textId="77777777" w:rsidR="00CB29E9" w:rsidRPr="00CB29E9" w:rsidRDefault="00CB29E9" w:rsidP="00CB29E9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 xml:space="preserve">Kozak S., </w:t>
            </w:r>
            <w:r w:rsidRPr="00CB29E9">
              <w:rPr>
                <w:rFonts w:ascii="Corbel" w:eastAsia="Calibri" w:hAnsi="Corbel" w:cs="Times New Roman"/>
                <w:i/>
                <w:kern w:val="0"/>
                <w:sz w:val="24"/>
                <w:szCs w:val="24"/>
                <w14:ligatures w14:val="none"/>
              </w:rPr>
              <w:t>Patologia eurosieroctwa w Polsce. Skutki migracji zarobkowej dla dzieci i ich rodzin</w:t>
            </w: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,  Warszawa 2012.</w:t>
            </w:r>
          </w:p>
          <w:p w14:paraId="33342970" w14:textId="77777777" w:rsidR="00CB29E9" w:rsidRPr="00CB29E9" w:rsidRDefault="00CB29E9" w:rsidP="00CB29E9">
            <w:pPr>
              <w:spacing w:after="0" w:line="240" w:lineRule="auto"/>
              <w:jc w:val="both"/>
              <w:rPr>
                <w:rFonts w:ascii="Corbel" w:eastAsia="Calibri" w:hAnsi="Corbel" w:cs="Times New Roman"/>
                <w:bCs/>
                <w:kern w:val="0"/>
                <w:sz w:val="24"/>
                <w:szCs w:val="24"/>
                <w14:ligatures w14:val="none"/>
              </w:rPr>
            </w:pPr>
            <w:proofErr w:type="spellStart"/>
            <w:r w:rsidRPr="00CB29E9">
              <w:rPr>
                <w:rFonts w:ascii="Corbel" w:eastAsia="Calibri" w:hAnsi="Corbel" w:cs="Times New Roman"/>
                <w:bCs/>
                <w:kern w:val="0"/>
                <w:sz w:val="24"/>
                <w:szCs w:val="24"/>
                <w14:ligatures w14:val="none"/>
              </w:rPr>
              <w:t>Kuszczuk</w:t>
            </w:r>
            <w:proofErr w:type="spellEnd"/>
            <w:r w:rsidRPr="00CB29E9">
              <w:rPr>
                <w:rFonts w:ascii="Corbel" w:eastAsia="Calibri" w:hAnsi="Corbel" w:cs="Times New Roman"/>
                <w:bCs/>
                <w:kern w:val="0"/>
                <w:sz w:val="24"/>
                <w:szCs w:val="24"/>
                <w14:ligatures w14:val="none"/>
              </w:rPr>
              <w:t xml:space="preserve"> A., </w:t>
            </w:r>
            <w:r w:rsidRPr="00CB29E9">
              <w:rPr>
                <w:rFonts w:ascii="Corbel" w:eastAsia="Calibri" w:hAnsi="Corbel" w:cs="Times New Roman"/>
                <w:bCs/>
                <w:i/>
                <w:kern w:val="0"/>
                <w:sz w:val="24"/>
                <w:szCs w:val="24"/>
                <w14:ligatures w14:val="none"/>
              </w:rPr>
              <w:t>Ustawa o wspieraniu rodziny i systemie pieczy zastępczej</w:t>
            </w:r>
            <w:r w:rsidRPr="00CB29E9">
              <w:rPr>
                <w:rFonts w:ascii="Corbel" w:eastAsia="Calibri" w:hAnsi="Corbel" w:cs="Times New Roman"/>
                <w:bCs/>
                <w:kern w:val="0"/>
                <w:sz w:val="24"/>
                <w:szCs w:val="24"/>
                <w14:ligatures w14:val="none"/>
              </w:rPr>
              <w:t>, Wrocław 2012.</w:t>
            </w:r>
          </w:p>
          <w:p w14:paraId="732682F4" w14:textId="77777777" w:rsidR="00CB29E9" w:rsidRPr="00CB29E9" w:rsidRDefault="00CB29E9" w:rsidP="00CB29E9">
            <w:pPr>
              <w:spacing w:after="0" w:line="240" w:lineRule="auto"/>
              <w:jc w:val="both"/>
              <w:rPr>
                <w:rFonts w:ascii="Corbel" w:eastAsia="Calibri" w:hAnsi="Corbel" w:cs="Times New Roman"/>
                <w:iCs/>
                <w:kern w:val="0"/>
                <w:sz w:val="24"/>
                <w:szCs w:val="24"/>
                <w14:ligatures w14:val="none"/>
              </w:rPr>
            </w:pPr>
            <w:proofErr w:type="spellStart"/>
            <w:r w:rsidRPr="00CB29E9">
              <w:rPr>
                <w:rFonts w:ascii="Corbel" w:eastAsia="Calibri" w:hAnsi="Corbel" w:cs="Times New Roman"/>
                <w:iCs/>
                <w:kern w:val="0"/>
                <w:sz w:val="24"/>
                <w:szCs w:val="24"/>
                <w14:ligatures w14:val="none"/>
              </w:rPr>
              <w:t>Marczykowska</w:t>
            </w:r>
            <w:proofErr w:type="spellEnd"/>
            <w:r w:rsidRPr="00CB29E9">
              <w:rPr>
                <w:rFonts w:ascii="Corbel" w:eastAsia="Calibri" w:hAnsi="Corbel" w:cs="Times New Roman"/>
                <w:iCs/>
                <w:kern w:val="0"/>
                <w:sz w:val="24"/>
                <w:szCs w:val="24"/>
                <w14:ligatures w14:val="none"/>
              </w:rPr>
              <w:t xml:space="preserve"> I., Markowska-Gos E., Solak A., Walc W., (red.), </w:t>
            </w:r>
            <w:r w:rsidRPr="00CB29E9">
              <w:rPr>
                <w:rFonts w:ascii="Corbel" w:eastAsia="Calibri" w:hAnsi="Corbel" w:cs="Times New Roman"/>
                <w:i/>
                <w:iCs/>
                <w:kern w:val="0"/>
                <w:sz w:val="24"/>
                <w:szCs w:val="24"/>
                <w14:ligatures w14:val="none"/>
              </w:rPr>
              <w:t>Prawa dziecka. Wybrane aspekty</w:t>
            </w:r>
            <w:r w:rsidRPr="00CB29E9">
              <w:rPr>
                <w:rFonts w:ascii="Corbel" w:eastAsia="Calibri" w:hAnsi="Corbel" w:cs="Times New Roman"/>
                <w:iCs/>
                <w:kern w:val="0"/>
                <w:sz w:val="24"/>
                <w:szCs w:val="24"/>
                <w14:ligatures w14:val="none"/>
              </w:rPr>
              <w:t>, Rzeszów 2006.</w:t>
            </w:r>
          </w:p>
          <w:p w14:paraId="277ABF9B" w14:textId="77777777" w:rsidR="00CB29E9" w:rsidRPr="00CB29E9" w:rsidRDefault="00CB29E9" w:rsidP="00CB29E9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 xml:space="preserve">Marzec D. K., </w:t>
            </w:r>
            <w:r w:rsidRPr="00CB29E9">
              <w:rPr>
                <w:rFonts w:ascii="Corbel" w:eastAsia="Calibri" w:hAnsi="Corbel" w:cs="Times New Roman"/>
                <w:i/>
                <w:iCs/>
                <w:kern w:val="0"/>
                <w:sz w:val="24"/>
                <w:szCs w:val="24"/>
                <w14:ligatures w14:val="none"/>
              </w:rPr>
              <w:t>Opieka nad dzieckiem w dobie przemian społecznych</w:t>
            </w: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, Częstochowa 2004.</w:t>
            </w:r>
          </w:p>
          <w:p w14:paraId="2B15659E" w14:textId="77777777" w:rsidR="00CB29E9" w:rsidRPr="00CB29E9" w:rsidRDefault="00CB29E9" w:rsidP="00CB29E9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 xml:space="preserve">Ustawa z dnia 9 czerwca 2011 r. o wspieraniu rodziny i systemie pieczy zastępczej, </w:t>
            </w:r>
            <w:proofErr w:type="spellStart"/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DzU</w:t>
            </w:r>
            <w:proofErr w:type="spellEnd"/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 xml:space="preserve"> 2011, nr 149, poz. 887.</w:t>
            </w:r>
          </w:p>
          <w:p w14:paraId="6EE81CBC" w14:textId="77777777" w:rsidR="00CB29E9" w:rsidRPr="00CB29E9" w:rsidRDefault="00CB29E9" w:rsidP="00CB29E9">
            <w:pPr>
              <w:spacing w:after="0" w:line="240" w:lineRule="auto"/>
              <w:jc w:val="both"/>
              <w:rPr>
                <w:rFonts w:ascii="Corbel" w:eastAsia="Calibri" w:hAnsi="Corbel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CB29E9">
              <w:rPr>
                <w:rFonts w:ascii="Corbel" w:eastAsia="Calibri" w:hAnsi="Corbel" w:cs="Times New Roman"/>
                <w:color w:val="000000"/>
                <w:kern w:val="0"/>
                <w:sz w:val="24"/>
                <w:szCs w:val="24"/>
                <w14:ligatures w14:val="none"/>
              </w:rPr>
              <w:t>Pyrzyk</w:t>
            </w:r>
            <w:proofErr w:type="spellEnd"/>
            <w:r w:rsidRPr="00CB29E9">
              <w:rPr>
                <w:rFonts w:ascii="Corbel" w:eastAsia="Calibri" w:hAnsi="Corbel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I., </w:t>
            </w:r>
            <w:r w:rsidRPr="00CB29E9">
              <w:rPr>
                <w:rFonts w:ascii="Corbel" w:eastAsia="Calibri" w:hAnsi="Corbel" w:cs="Times New Roman"/>
                <w:i/>
                <w:iCs/>
                <w:color w:val="000000"/>
                <w:kern w:val="0"/>
                <w:sz w:val="24"/>
                <w:szCs w:val="24"/>
                <w14:ligatures w14:val="none"/>
              </w:rPr>
              <w:t>Rozwój teorii i metod polskiej pedagogiki opiekuńczej</w:t>
            </w:r>
            <w:r w:rsidRPr="00CB29E9">
              <w:rPr>
                <w:rFonts w:ascii="Corbel" w:eastAsia="Calibri" w:hAnsi="Corbel" w:cs="Times New Roman"/>
                <w:color w:val="000000"/>
                <w:kern w:val="0"/>
                <w:sz w:val="24"/>
                <w:szCs w:val="24"/>
                <w14:ligatures w14:val="none"/>
              </w:rPr>
              <w:t>, Toruń 2006.</w:t>
            </w:r>
          </w:p>
          <w:p w14:paraId="59A35D4B" w14:textId="77777777" w:rsidR="00CB29E9" w:rsidRPr="00CB29E9" w:rsidRDefault="00CB29E9" w:rsidP="00CB29E9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 xml:space="preserve">Węgierski Z., </w:t>
            </w:r>
            <w:r w:rsidRPr="00CB29E9">
              <w:rPr>
                <w:rFonts w:ascii="Corbel" w:eastAsia="Calibri" w:hAnsi="Corbel" w:cs="Times New Roman"/>
                <w:i/>
                <w:kern w:val="0"/>
                <w:sz w:val="24"/>
                <w:szCs w:val="24"/>
                <w14:ligatures w14:val="none"/>
              </w:rPr>
              <w:t>Opieka nad dzieckiem osieroconym. Teoria i praktyka</w:t>
            </w:r>
            <w:r w:rsidRPr="00CB29E9">
              <w:rPr>
                <w:rFonts w:ascii="Corbel" w:eastAsia="Calibri" w:hAnsi="Corbel" w:cs="Times New Roman"/>
                <w:kern w:val="0"/>
                <w:sz w:val="24"/>
                <w:szCs w:val="24"/>
                <w14:ligatures w14:val="none"/>
              </w:rPr>
              <w:t>, Toruń 2006.</w:t>
            </w:r>
          </w:p>
          <w:p w14:paraId="6B3EEFF8" w14:textId="77777777" w:rsidR="00CB29E9" w:rsidRPr="00CB29E9" w:rsidRDefault="00CB29E9" w:rsidP="00CB29E9">
            <w:pPr>
              <w:spacing w:after="0" w:line="240" w:lineRule="auto"/>
              <w:jc w:val="both"/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CB29E9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lastRenderedPageBreak/>
              <w:t>Olubiński</w:t>
            </w:r>
            <w:proofErr w:type="spellEnd"/>
            <w:r w:rsidRPr="00CB29E9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A., (red.), </w:t>
            </w:r>
            <w:r w:rsidRPr="00CB29E9">
              <w:rPr>
                <w:rFonts w:ascii="Corbel" w:eastAsia="Times New Roman" w:hAnsi="Corbel" w:cs="Times New Roman"/>
                <w:i/>
                <w:kern w:val="0"/>
                <w:sz w:val="24"/>
                <w:szCs w:val="24"/>
                <w:lang w:eastAsia="pl-PL"/>
                <w14:ligatures w14:val="none"/>
              </w:rPr>
              <w:t>Tożsamość oraz dylematy pedagogiki opiekuńczej</w:t>
            </w:r>
            <w:r w:rsidRPr="00CB29E9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, Toruń 2001.</w:t>
            </w:r>
          </w:p>
          <w:p w14:paraId="6888E23F" w14:textId="77777777" w:rsidR="00CB29E9" w:rsidRPr="00CB29E9" w:rsidRDefault="00CB29E9" w:rsidP="00CB29E9">
            <w:pPr>
              <w:spacing w:after="0" w:line="240" w:lineRule="auto"/>
              <w:ind w:left="426" w:hanging="426"/>
              <w:jc w:val="both"/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CB29E9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Stelmaszczuk</w:t>
            </w:r>
            <w:proofErr w:type="spellEnd"/>
            <w:r w:rsidRPr="00CB29E9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Z.W., (red.), </w:t>
            </w:r>
            <w:r w:rsidRPr="00CB29E9">
              <w:rPr>
                <w:rFonts w:ascii="Corbel" w:eastAsia="Times New Roman" w:hAnsi="Corbel" w:cs="Times New Roman"/>
                <w:i/>
                <w:kern w:val="0"/>
                <w:sz w:val="24"/>
                <w:szCs w:val="24"/>
                <w:lang w:eastAsia="pl-PL"/>
                <w14:ligatures w14:val="none"/>
              </w:rPr>
              <w:t>Współczesne kierunki w opiece nad dzieckiem</w:t>
            </w:r>
            <w:r w:rsidRPr="00CB29E9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, Warszawa 1999.</w:t>
            </w:r>
          </w:p>
          <w:p w14:paraId="665C6D1E" w14:textId="77777777" w:rsidR="00CB29E9" w:rsidRPr="00CB29E9" w:rsidRDefault="00CB29E9" w:rsidP="00CB29E9">
            <w:pPr>
              <w:spacing w:after="0" w:line="240" w:lineRule="auto"/>
              <w:jc w:val="both"/>
              <w:rPr>
                <w:rFonts w:ascii="Corbel" w:eastAsia="Calibri" w:hAnsi="Corbel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CB29E9">
              <w:rPr>
                <w:rFonts w:ascii="Corbel" w:eastAsia="Calibri" w:hAnsi="Corbel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Walc W., </w:t>
            </w:r>
            <w:proofErr w:type="spellStart"/>
            <w:r w:rsidRPr="00CB29E9">
              <w:rPr>
                <w:rFonts w:ascii="Corbel" w:eastAsia="Calibri" w:hAnsi="Corbel" w:cs="Times New Roman"/>
                <w:color w:val="000000"/>
                <w:kern w:val="0"/>
                <w:sz w:val="24"/>
                <w:szCs w:val="24"/>
                <w14:ligatures w14:val="none"/>
              </w:rPr>
              <w:t>Szluz</w:t>
            </w:r>
            <w:proofErr w:type="spellEnd"/>
            <w:r w:rsidRPr="00CB29E9">
              <w:rPr>
                <w:rFonts w:ascii="Corbel" w:eastAsia="Calibri" w:hAnsi="Corbel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B., </w:t>
            </w:r>
            <w:proofErr w:type="spellStart"/>
            <w:r w:rsidRPr="00CB29E9">
              <w:rPr>
                <w:rFonts w:ascii="Corbel" w:eastAsia="Calibri" w:hAnsi="Corbel" w:cs="Times New Roman"/>
                <w:color w:val="000000"/>
                <w:kern w:val="0"/>
                <w:sz w:val="24"/>
                <w:szCs w:val="24"/>
                <w14:ligatures w14:val="none"/>
              </w:rPr>
              <w:t>Marczykowska</w:t>
            </w:r>
            <w:proofErr w:type="spellEnd"/>
            <w:r w:rsidRPr="00CB29E9">
              <w:rPr>
                <w:rFonts w:ascii="Corbel" w:eastAsia="Calibri" w:hAnsi="Corbel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I., (red.), </w:t>
            </w:r>
            <w:r w:rsidRPr="00CB29E9">
              <w:rPr>
                <w:rFonts w:ascii="Corbel" w:eastAsia="Calibri" w:hAnsi="Corbel" w:cs="Times New Roman"/>
                <w:i/>
                <w:iCs/>
                <w:color w:val="000000"/>
                <w:kern w:val="0"/>
                <w:sz w:val="24"/>
                <w:szCs w:val="24"/>
                <w14:ligatures w14:val="none"/>
              </w:rPr>
              <w:t>Opieka i pomoc społeczna wobec wyzwań współczesności</w:t>
            </w:r>
            <w:r w:rsidRPr="00CB29E9">
              <w:rPr>
                <w:rFonts w:ascii="Corbel" w:eastAsia="Calibri" w:hAnsi="Corbel" w:cs="Times New Roman"/>
                <w:color w:val="000000"/>
                <w:kern w:val="0"/>
                <w:sz w:val="24"/>
                <w:szCs w:val="24"/>
                <w14:ligatures w14:val="none"/>
              </w:rPr>
              <w:t>, Rzeszów 2008.</w:t>
            </w:r>
          </w:p>
        </w:tc>
      </w:tr>
    </w:tbl>
    <w:p w14:paraId="725148AA" w14:textId="77777777" w:rsidR="00CB29E9" w:rsidRPr="00CB29E9" w:rsidRDefault="00CB29E9" w:rsidP="00CB29E9">
      <w:pPr>
        <w:spacing w:after="0" w:line="240" w:lineRule="auto"/>
        <w:ind w:left="360"/>
        <w:rPr>
          <w:rFonts w:ascii="Corbel" w:eastAsia="Calibri" w:hAnsi="Corbel" w:cs="Times New Roman"/>
          <w:kern w:val="0"/>
          <w:sz w:val="24"/>
          <w:szCs w:val="24"/>
          <w14:ligatures w14:val="none"/>
        </w:rPr>
      </w:pPr>
    </w:p>
    <w:p w14:paraId="335D99F2" w14:textId="77777777" w:rsidR="00CB29E9" w:rsidRPr="00CB29E9" w:rsidRDefault="00CB29E9" w:rsidP="00CB29E9">
      <w:pPr>
        <w:spacing w:after="0" w:line="240" w:lineRule="auto"/>
        <w:ind w:left="360"/>
        <w:rPr>
          <w:rFonts w:ascii="Corbel" w:eastAsia="Calibri" w:hAnsi="Corbel" w:cs="Times New Roman"/>
          <w:kern w:val="0"/>
          <w:sz w:val="24"/>
          <w:szCs w:val="24"/>
          <w14:ligatures w14:val="none"/>
        </w:rPr>
      </w:pPr>
    </w:p>
    <w:p w14:paraId="28E7B0F5" w14:textId="77777777" w:rsidR="00CB29E9" w:rsidRPr="00CB29E9" w:rsidRDefault="00CB29E9" w:rsidP="00CB29E9">
      <w:pPr>
        <w:spacing w:after="0" w:line="240" w:lineRule="auto"/>
        <w:ind w:left="360"/>
        <w:rPr>
          <w:rFonts w:ascii="Corbel" w:eastAsia="Calibri" w:hAnsi="Corbel" w:cs="Times New Roman"/>
          <w:b/>
          <w:smallCaps/>
          <w:kern w:val="0"/>
          <w:sz w:val="24"/>
          <w:szCs w:val="24"/>
          <w14:ligatures w14:val="none"/>
        </w:rPr>
      </w:pPr>
      <w:r w:rsidRPr="00CB29E9">
        <w:rPr>
          <w:rFonts w:ascii="Corbel" w:eastAsia="Calibri" w:hAnsi="Corbel" w:cs="Times New Roman"/>
          <w:kern w:val="0"/>
          <w:sz w:val="24"/>
          <w:szCs w:val="24"/>
          <w14:ligatures w14:val="none"/>
        </w:rPr>
        <w:t>Akceptacja Kierownika Jednostki lub osoby upoważnionej</w:t>
      </w:r>
    </w:p>
    <w:p w14:paraId="02CD9573" w14:textId="77777777" w:rsidR="00774E52" w:rsidRDefault="00774E52"/>
    <w:sectPr w:rsidR="00774E52" w:rsidSect="00CB29E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B0CBDD" w14:textId="77777777" w:rsidR="002A4AA0" w:rsidRDefault="002A4AA0" w:rsidP="00CB29E9">
      <w:pPr>
        <w:spacing w:after="0" w:line="240" w:lineRule="auto"/>
      </w:pPr>
      <w:r>
        <w:separator/>
      </w:r>
    </w:p>
  </w:endnote>
  <w:endnote w:type="continuationSeparator" w:id="0">
    <w:p w14:paraId="000EAC97" w14:textId="77777777" w:rsidR="002A4AA0" w:rsidRDefault="002A4AA0" w:rsidP="00CB29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55227A" w14:textId="77777777" w:rsidR="002A4AA0" w:rsidRDefault="002A4AA0" w:rsidP="00CB29E9">
      <w:pPr>
        <w:spacing w:after="0" w:line="240" w:lineRule="auto"/>
      </w:pPr>
      <w:r>
        <w:separator/>
      </w:r>
    </w:p>
  </w:footnote>
  <w:footnote w:type="continuationSeparator" w:id="0">
    <w:p w14:paraId="2D946E48" w14:textId="77777777" w:rsidR="002A4AA0" w:rsidRDefault="002A4AA0" w:rsidP="00CB29E9">
      <w:pPr>
        <w:spacing w:after="0" w:line="240" w:lineRule="auto"/>
      </w:pPr>
      <w:r>
        <w:continuationSeparator/>
      </w:r>
    </w:p>
  </w:footnote>
  <w:footnote w:id="1">
    <w:p w14:paraId="3845FC81" w14:textId="77777777" w:rsidR="00CB29E9" w:rsidRDefault="00CB29E9" w:rsidP="00CB29E9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E0E"/>
    <w:rsid w:val="00065AA7"/>
    <w:rsid w:val="000E0A8D"/>
    <w:rsid w:val="002A0021"/>
    <w:rsid w:val="002A4AA0"/>
    <w:rsid w:val="00326BE2"/>
    <w:rsid w:val="00551A7A"/>
    <w:rsid w:val="00630639"/>
    <w:rsid w:val="00722B55"/>
    <w:rsid w:val="00774E52"/>
    <w:rsid w:val="009B622E"/>
    <w:rsid w:val="00A11F14"/>
    <w:rsid w:val="00B50619"/>
    <w:rsid w:val="00CB29E9"/>
    <w:rsid w:val="00D400C5"/>
    <w:rsid w:val="00E33FF6"/>
    <w:rsid w:val="00EA0E0E"/>
    <w:rsid w:val="00EF6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AC3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A0E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A0E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A0E0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A0E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A0E0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A0E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A0E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A0E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A0E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A0E0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A0E0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A0E0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A0E0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A0E0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A0E0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A0E0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A0E0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A0E0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A0E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A0E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A0E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A0E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A0E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A0E0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A0E0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A0E0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A0E0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A0E0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A0E0E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B29E9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B29E9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CB29E9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B29E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B29E9"/>
    <w:pPr>
      <w:spacing w:after="20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B29E9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customStyle="1" w:styleId="Odpowiedzi">
    <w:name w:val="Odpowiedzi"/>
    <w:basedOn w:val="Normalny"/>
    <w:rsid w:val="002A0021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A0E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A0E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A0E0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A0E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A0E0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A0E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A0E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A0E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A0E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A0E0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A0E0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A0E0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A0E0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A0E0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A0E0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A0E0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A0E0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A0E0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A0E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A0E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A0E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A0E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A0E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A0E0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A0E0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A0E0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A0E0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A0E0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A0E0E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B29E9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B29E9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CB29E9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B29E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B29E9"/>
    <w:pPr>
      <w:spacing w:after="20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B29E9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customStyle="1" w:styleId="Odpowiedzi">
    <w:name w:val="Odpowiedzi"/>
    <w:basedOn w:val="Normalny"/>
    <w:rsid w:val="002A0021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5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1109</Words>
  <Characters>6658</Characters>
  <Application>Microsoft Office Word</Application>
  <DocSecurity>0</DocSecurity>
  <Lines>55</Lines>
  <Paragraphs>15</Paragraphs>
  <ScaleCrop>false</ScaleCrop>
  <Company/>
  <LinksUpToDate>false</LinksUpToDate>
  <CharactersWithSpaces>7752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Jadwiga Daszykowska-Tobiasz</dc:creator>
  <cp:keywords/>
  <dc:description/>
  <cp:lastModifiedBy>Justyna</cp:lastModifiedBy>
  <cp:revision>5</cp:revision>
  <dcterms:created xsi:type="dcterms:W3CDTF">2024-09-30T10:47:00Z</dcterms:created>
  <dcterms:modified xsi:type="dcterms:W3CDTF">2025-04-14T19:56:00Z</dcterms:modified>
</cp:coreProperties>
</file>